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46C46">
        <w:rPr>
          <w:rFonts w:ascii="Times New Roman" w:hAnsi="Times New Roman" w:cs="Times New Roman"/>
          <w:b/>
          <w:bCs/>
        </w:rPr>
        <w:t>Všeobecne záväzné nariadenie Mesta Skalica č. 1/2018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  <w:b/>
          <w:bCs/>
        </w:rPr>
        <w:t>o úhradách za poskytovanie sociálnych služieb v rozpočtovej organizácii</w:t>
      </w:r>
      <w:r w:rsidRPr="00B46C46">
        <w:rPr>
          <w:rFonts w:ascii="Times New Roman" w:hAnsi="Times New Roman" w:cs="Times New Roman"/>
        </w:rPr>
        <w:t xml:space="preserve"> 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  <w:b/>
          <w:bCs/>
        </w:rPr>
        <w:t>Zariadenie pre seniorov Skalica</w:t>
      </w:r>
      <w:r w:rsidRPr="00B46C46">
        <w:rPr>
          <w:rFonts w:ascii="Times New Roman" w:hAnsi="Times New Roman" w:cs="Times New Roman"/>
        </w:rPr>
        <w:t xml:space="preserve"> 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   Mestské zastupiteľstvo v Skalici v zmysle zákona č. 369/1990 Zb. o obecnom zriadení v znení neskorších predpisov a zákona č. 448/2008 Z. z. o sociálnych službách a o zmene a doplnení zákona č. 455/1991 Zb. o živnostenskom podnikaní (živnostenský zákon) v znení neskorších predpisov (ďalej len „zákon o sociálnych službách“) sa uznieslo na tomto všeobecne záväznom nariadení pre katastrálne územie mesta Skalica.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>I.</w:t>
      </w:r>
    </w:p>
    <w:p w:rsidR="004575C1" w:rsidRPr="00B46C46" w:rsidRDefault="004575C1" w:rsidP="004575C1">
      <w:pPr>
        <w:pStyle w:val="Bezriadkovania1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Predmet úpravy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Toto všeobecne záväzné nariadenie upravuje sumy úhrad, spôsob určenia, platenia úhrad a výšky úhrad za poskytovanie sociálnych služieb v rozpočtovej organizácii Zariadenie pre seniorov Skalica a ustanovuje podrobnosti o: 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pomoci pri odkázanosti fyzickej osoby na pomoc inej fyzickej osoby pri úkonoch sebaobsluhy,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stravovaní, vrátane spôsobu zabezpečovania stravovania, celkovej hodnote stravy, výške stravnej jednotky, spôsobe určenia úhrady a výške úhrady,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ubytovaní, spôsobe určenia úhrady a výške úhrady za ubytovanie,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upratovaní, praní, žehlení a údržbe bielizne a šatstva.</w:t>
      </w:r>
    </w:p>
    <w:p w:rsidR="004575C1" w:rsidRPr="00B46C46" w:rsidRDefault="004575C1" w:rsidP="004575C1">
      <w:pPr>
        <w:pStyle w:val="Bezriadkovania1"/>
        <w:ind w:left="720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pStyle w:val="Bezriadkovania1"/>
        <w:ind w:left="720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II.</w:t>
      </w:r>
    </w:p>
    <w:p w:rsidR="004575C1" w:rsidRPr="00B46C46" w:rsidRDefault="004575C1" w:rsidP="004575C1">
      <w:pPr>
        <w:pStyle w:val="Bezriadkovania1"/>
        <w:ind w:left="720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Zariadenie pre seniorov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1/ Zariadenie pre seniorov poskytuje tieto sociálne služby: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a) odborné činnosti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1. pomoc pri odkázanosti na pomoc inej fyzickej osoby,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2. sociálne poradenstvo,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3. sociálna rehabilitácia,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4. ošetrovateľská starostlivosť,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b) obslužné činnosti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1. stravovanie,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2. ubytovanie,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3. upratovanie, pranie, žehlenie a údržba bielizne a šatstva,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c) ďalšie činnosti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1. poskytovanie osobného vybavenia,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2. utváranie podmienok na úschovu cenných vecí,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3. zabezpečenie záujmovej činnosti.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pStyle w:val="Bezriadkovania1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III.</w:t>
      </w:r>
    </w:p>
    <w:p w:rsidR="004575C1" w:rsidRPr="00B46C46" w:rsidRDefault="004575C1" w:rsidP="004575C1">
      <w:pPr>
        <w:pStyle w:val="Bezriadkovania1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Pomoc pri odkázanosti na pomoc inej fyzickej osoby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1/ Úhradu za pomoc pri odkázanosti fyzickej osoby na pomoc inej fyzickej osoby pri úkonoch sebaobsluhy v zariadení pre seniorov platí prijímateľ sociálnej služby, ktorému sa poskytuje sociálna služba nasledovne: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IV. stupeň odkázanosti </w:t>
      </w:r>
      <w:r w:rsidRPr="00B46C46">
        <w:rPr>
          <w:rFonts w:ascii="Times New Roman" w:hAnsi="Times New Roman" w:cs="Times New Roman"/>
        </w:rPr>
        <w:tab/>
        <w:t xml:space="preserve">1,80 € 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prijímateľ sociálnej služby/ deň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V.  stupeň odkázanosti </w:t>
      </w:r>
      <w:r w:rsidRPr="00B46C46">
        <w:rPr>
          <w:rFonts w:ascii="Times New Roman" w:hAnsi="Times New Roman" w:cs="Times New Roman"/>
        </w:rPr>
        <w:tab/>
        <w:t>2,20 €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prijímateľ sociálnej služby/ deň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VI. stupeň odkázanosti </w:t>
      </w:r>
      <w:r w:rsidRPr="00B46C46">
        <w:rPr>
          <w:rFonts w:ascii="Times New Roman" w:hAnsi="Times New Roman" w:cs="Times New Roman"/>
        </w:rPr>
        <w:tab/>
        <w:t xml:space="preserve">2,70 € 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prijímateľ sociálnej služby/ deň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2/ Úhrada za pomoc pri odkázanosti fyzickej osoby na pomoc inej fyzickej osoby pri úkonoch sebaobsluhy je splatná v plnej výške. V prípade neprítomnosti prijímateľa sociálnej služby v zariadení pre seniorov sa úhrada riadi Zmluvou o poskytovaní sociálnej služby uzatvorenou medzi prijímateľom sociálnej služby a poskytovateľom sociálnej služby.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lastRenderedPageBreak/>
        <w:t>IV.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>Stravovanie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1/ Stravovanie sa zabezpečuje v Zariadení pre seniorov Skalica prípravou stravy v stravovacej prevádzke formou spoločného stravovania. Strava sa pripravuje podľa schváleného jedálneho lístka v súlade so zásadami zdravej výživy a s prihliadnutím na vek a zdravotný stav fyzických osôb podľa stravných jednotiek. Za stravnú jednotku sa považujú náklady na suroviny. Za celkovú hodnotu stravy sa považujú náklady na suroviny a režijné náklady na prípravu stravy. Zariadenie pre seniorov poskytuje stravu: racionálnu, šetriacu, neslanú a diabetickú. Diétna strava sa poskytuje na základe odporúčania ošetrujúceho lekára.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2/ Výška celkovej hodnoty stravy pre prijímateľa sociálnej služby, ktorému sa poskytuje celoročná starostlivosť, je pri poskytovaní celodennej racionálnej, šetriacej a neslanej stravy (raňajky, desiata, obed, večera) na deň a  prijímateľa sociálnej služby 4,</w:t>
      </w:r>
      <w:r w:rsidR="001B531D">
        <w:rPr>
          <w:rFonts w:ascii="Times New Roman" w:hAnsi="Times New Roman" w:cs="Times New Roman"/>
        </w:rPr>
        <w:t>65</w:t>
      </w:r>
      <w:r w:rsidRPr="00B46C46">
        <w:rPr>
          <w:rFonts w:ascii="Times New Roman" w:hAnsi="Times New Roman" w:cs="Times New Roman"/>
        </w:rPr>
        <w:t xml:space="preserve"> €  (3,45 € sú náklady na suroviny a 1,</w:t>
      </w:r>
      <w:r w:rsidR="001B531D">
        <w:rPr>
          <w:rFonts w:ascii="Times New Roman" w:hAnsi="Times New Roman" w:cs="Times New Roman"/>
        </w:rPr>
        <w:t>20</w:t>
      </w:r>
      <w:r w:rsidRPr="00B46C46">
        <w:rPr>
          <w:rFonts w:ascii="Times New Roman" w:hAnsi="Times New Roman" w:cs="Times New Roman"/>
        </w:rPr>
        <w:t xml:space="preserve"> €</w:t>
      </w:r>
      <w:r w:rsidRPr="00B46C46">
        <w:rPr>
          <w:rFonts w:ascii="Times New Roman" w:hAnsi="Times New Roman" w:cs="Times New Roman"/>
          <w:b/>
        </w:rPr>
        <w:t xml:space="preserve"> </w:t>
      </w:r>
      <w:r w:rsidRPr="00B46C46">
        <w:rPr>
          <w:rFonts w:ascii="Times New Roman" w:hAnsi="Times New Roman" w:cs="Times New Roman"/>
        </w:rPr>
        <w:t xml:space="preserve">režijné náklady). 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Výška celkovej hodnoty stravy pre prijímateľa sociálnej služby, ktorému sa poskytuje diabetická diéta (raňajky, desiata, obed, večera, druhá večera), je na deň </w:t>
      </w:r>
      <w:r w:rsidR="001B531D">
        <w:rPr>
          <w:rFonts w:ascii="Times New Roman" w:hAnsi="Times New Roman" w:cs="Times New Roman"/>
        </w:rPr>
        <w:t>5</w:t>
      </w:r>
      <w:r w:rsidRPr="00B46C46">
        <w:rPr>
          <w:rFonts w:ascii="Times New Roman" w:hAnsi="Times New Roman" w:cs="Times New Roman"/>
        </w:rPr>
        <w:t>,0</w:t>
      </w:r>
      <w:r w:rsidR="001B531D">
        <w:rPr>
          <w:rFonts w:ascii="Times New Roman" w:hAnsi="Times New Roman" w:cs="Times New Roman"/>
        </w:rPr>
        <w:t>5</w:t>
      </w:r>
      <w:r w:rsidRPr="00B46C46">
        <w:rPr>
          <w:rFonts w:ascii="Times New Roman" w:hAnsi="Times New Roman" w:cs="Times New Roman"/>
        </w:rPr>
        <w:t xml:space="preserve"> € (3,75 €</w:t>
      </w:r>
      <w:r w:rsidRPr="00B46C46">
        <w:rPr>
          <w:rFonts w:ascii="Times New Roman" w:hAnsi="Times New Roman" w:cs="Times New Roman"/>
          <w:b/>
        </w:rPr>
        <w:t xml:space="preserve"> </w:t>
      </w:r>
      <w:r w:rsidRPr="00B46C46">
        <w:rPr>
          <w:rFonts w:ascii="Times New Roman" w:hAnsi="Times New Roman" w:cs="Times New Roman"/>
        </w:rPr>
        <w:t>sú náklady na suroviny a 1,</w:t>
      </w:r>
      <w:r w:rsidR="001B531D">
        <w:rPr>
          <w:rFonts w:ascii="Times New Roman" w:hAnsi="Times New Roman" w:cs="Times New Roman"/>
        </w:rPr>
        <w:t>30</w:t>
      </w:r>
      <w:r w:rsidRPr="00B46C46">
        <w:rPr>
          <w:rFonts w:ascii="Times New Roman" w:hAnsi="Times New Roman" w:cs="Times New Roman"/>
        </w:rPr>
        <w:t xml:space="preserve"> €</w:t>
      </w:r>
      <w:r w:rsidRPr="00B46C46">
        <w:rPr>
          <w:rFonts w:ascii="Times New Roman" w:hAnsi="Times New Roman" w:cs="Times New Roman"/>
          <w:b/>
        </w:rPr>
        <w:t xml:space="preserve"> </w:t>
      </w:r>
      <w:r w:rsidRPr="00B46C46">
        <w:rPr>
          <w:rFonts w:ascii="Times New Roman" w:hAnsi="Times New Roman" w:cs="Times New Roman"/>
        </w:rPr>
        <w:t xml:space="preserve">režijné náklady). 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3/ Pri celodennom stravovaní sa z úhrady za stravovanie počíta: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pri racionálnej strave, šetriacej a neslanej diéte na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raňajky, desiata</w:t>
      </w:r>
      <w:r w:rsidRPr="00B46C46">
        <w:rPr>
          <w:rFonts w:ascii="Times New Roman" w:hAnsi="Times New Roman" w:cs="Times New Roman"/>
        </w:rPr>
        <w:tab/>
        <w:t>22 %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obed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45 %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večera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33 %</w:t>
      </w:r>
    </w:p>
    <w:p w:rsidR="004575C1" w:rsidRPr="00B46C46" w:rsidRDefault="004575C1" w:rsidP="004575C1">
      <w:pPr>
        <w:pStyle w:val="Bezriadkovania1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pri diabetickej diéte na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raňajky, desiata</w:t>
      </w:r>
      <w:r w:rsidRPr="00B46C46">
        <w:rPr>
          <w:rFonts w:ascii="Times New Roman" w:hAnsi="Times New Roman" w:cs="Times New Roman"/>
        </w:rPr>
        <w:tab/>
        <w:t>20 %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obed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45 %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večera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>30 %</w:t>
      </w:r>
    </w:p>
    <w:p w:rsidR="004575C1" w:rsidRPr="00B46C46" w:rsidRDefault="004575C1" w:rsidP="004575C1">
      <w:pPr>
        <w:pStyle w:val="Bezriadkovania1"/>
        <w:ind w:left="144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druhá večera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  <w:t xml:space="preserve">  5 %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4/ Výdavky na potraviny pri poskytovaní celoročnej starostlivosti sa môžu zvýšiť o   6,70 € na kalendárny rok a prijímateľa sociálnej služby na prilepšenie stravy počas sviatkov. Počas rekreačných pobytov, zájazdov a športových hier možno zvýšiť celkovú hodnotu stravy až do výšky 6,70 € na deň a prijímateľa sociálnej služby.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5/ Ak sa prijímateľovi sociálnej služby poskytuje starostlivosť v zariadení pre seniorov v pavilóne A, je povinný odoberať v rámci tejto starostlivosti jedno jedlo denne – obed, a to z dôvodu, že prijímatelia sociálnej služby majú vytvorené podmienky na prípravu stravy.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6/ Výška úhrady za stravovanie v zariadení pre seniorov, v ktorom sa platí úhrada za stravovanie na deň a prijímateľa sociálnej služby sa určí pri starostlivosti, ktorá sa poskytuje celoročne s počtom odoberaných jedál zodpovedajúcim celodennému stravovaniu vo výške stravnej jednotky na deň a prijímateľa sociálnej služby podľa článku IV. ods. 2 .</w:t>
      </w:r>
    </w:p>
    <w:p w:rsidR="004575C1" w:rsidRPr="00B46C46" w:rsidRDefault="004575C1" w:rsidP="004575C1">
      <w:pPr>
        <w:pStyle w:val="Bezriadkovania1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7/ Prijímateľovi sociálnej služby v zariadení pre seniorov sa v čase jeho neprítomnosti vráti časť zo zaplatenej úhrady za stravovanie, a to náklady na suroviny. Režijné náklady za stravovanie je prijímateľ sociálnej služby povinný uhradiť. Tieto finančné prostriedky sa vrátia najneskôr do konca nasledujúceho mesiaca.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>V.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>Ubytovanie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1/ Na účely určenia úhrady za bývanie sa považuje: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a) príslušenstvo obytnej miestnosti predsieň, kuchyňa, kúpeľňa, WC, ak sú k nej priamo priľahlé,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b) prevádzkové zariadenie obytnej miestnosti a príslušenstva obytnej miestnosti najmä rozvod elektrickej energie, rozvod vody, odvádzanie odpadových vôd a hygienické zariadenie,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c) vybavenie obytnej miestnosti najmä lôžko, stôl, stolička, skriňa, svietidlo a záclona,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d) vybavenie príslušenstva obytnej miestnosti najmä svietidlo, kuchynská linka, potravinová skrinka, umývadlo, WC misa, sprchovací kút,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e) spoločné priestory najmä spoločenská miestnosť, jedáleň, chodba, schodište,  práčovňa, výťah,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lastRenderedPageBreak/>
        <w:t>f) vybavenie spoločných priestorov najmä svietidlo, stôl, stolička, záclona,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g) vecné plnenie spojené s bývaním najmä vykurovanie, dodávka teplej vody, vykurovanie spoločných priestorov, užívanie výťahu, dodávka elektrickej energie, dodávka vody, odvádzanie odpadových vôd, osvetlenie, odvoz odpadu, vybavenie spoločnou televíznou anténou, klimatizácia.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2/ Výška mesačnej úhrady za bývanie v zariadení pre seniorov na jedného prijímateľa sociálnej služby sa určí ako súčin dennej sadzby úhrady za užívanie 1 m2 podľa plochy obytnej miestnosti a príslušenstva obytnej miestnosti, ktoré prijímateľ sociálnej služby užíva.  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3/ Úhrada za bývanie v kalendárnom mesiaci na prijímateľa sociálnej služby                                                                                                                      pri starostlivosti v zariadení pre seniorov, ktorá sa poskytuje celoročne, sa určí ako násobok počtu dní v kalendárnom mesiaci a sadzby za  1 m2 podlahovej plochy obytnej miestnosti na deň a prijímateľa sociálnej služby.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4/ Táto úhrada je splatná v plnej výške aj v prípade neprítomnosti prijímateľa sociálnej služby v zariadení pre seniorov, pokiaľ sa prijímateľ a zariadenie pre seniorov nedohodnú inak.</w:t>
      </w:r>
    </w:p>
    <w:p w:rsidR="00DE4420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5/ Úhrada za balkón prislúchajúci k bytovej jednotke je paušálne mesačne 7 €. V prípade, ak bytovú jednotku užívajú dvaja prijímatelia sociálnej služby, činí táto suma 3,50 € na osobu a mesiac.</w:t>
      </w:r>
    </w:p>
    <w:p w:rsidR="00DE4420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6/ Denná sadzba úhrady za užívanie 1 m2 v zariadení pre seniorov je na prijímateľa sociálnej služby a deň:</w:t>
      </w:r>
    </w:p>
    <w:p w:rsidR="004575C1" w:rsidRPr="00B46C46" w:rsidRDefault="004575C1" w:rsidP="00DE442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a) zariadenie pre seniorov – pavilón A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0,158 € m2</w:t>
      </w:r>
      <w:r w:rsidRPr="00B46C46">
        <w:rPr>
          <w:rFonts w:ascii="Times New Roman" w:hAnsi="Times New Roman" w:cs="Times New Roman"/>
        </w:rPr>
        <w:tab/>
        <w:t>(veľká izba)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0,164 € m2     (malá izba)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zariadenie pre seniorov – pavilón B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0,172 € m2</w:t>
      </w:r>
      <w:r w:rsidRPr="00B46C46">
        <w:rPr>
          <w:rFonts w:ascii="Times New Roman" w:hAnsi="Times New Roman" w:cs="Times New Roman"/>
        </w:rPr>
        <w:tab/>
        <w:t>(1- lôžková izba)</w:t>
      </w:r>
      <w:r w:rsidRPr="00B46C46">
        <w:rPr>
          <w:rFonts w:ascii="Times New Roman" w:hAnsi="Times New Roman" w:cs="Times New Roman"/>
        </w:rPr>
        <w:tab/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0,157 € m2</w:t>
      </w:r>
      <w:r w:rsidRPr="00B46C46">
        <w:rPr>
          <w:rFonts w:ascii="Times New Roman" w:hAnsi="Times New Roman" w:cs="Times New Roman"/>
        </w:rPr>
        <w:tab/>
        <w:t>(2- lôžková izba)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7/ V tejto sadzbe sú zahrnuté výdavky za užívanie podlahovej plochy obytnej miestnosti, príslušenstva obytnej miestnosti, spoločných priestorov, prevádzkového zariadenia obytnej miestnosti a za užívanie vybavenia obytnej miestnosti, príslušenstva obytnej miestnosti a spoločných priestorov a vecné plnenie spojené s bývaním. 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8/ Úhrada za používanie elektrospotrebičov v obytnej miestnosti, kde nie je elektromer (pavilón B) je za chladničku 4 € mesačne a za TV 2 € mesačne.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9/ Výška úhrady za úschovu bicykla v miestnosti na to určenej je pre prijímateľa sociálnej služby 1 € mesačne.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VI.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B46C46">
        <w:rPr>
          <w:rFonts w:ascii="Times New Roman" w:hAnsi="Times New Roman" w:cs="Times New Roman"/>
          <w:b/>
        </w:rPr>
        <w:t>Pranie, žehlenie, upratovanie, údržba bielizne a šatstva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1/ Výška úhrady za</w:t>
      </w:r>
      <w:r w:rsidRPr="00B46C46">
        <w:rPr>
          <w:rFonts w:ascii="Times New Roman" w:hAnsi="Times New Roman" w:cs="Times New Roman"/>
          <w:b/>
        </w:rPr>
        <w:t xml:space="preserve"> </w:t>
      </w:r>
      <w:r w:rsidRPr="00B46C46">
        <w:rPr>
          <w:rFonts w:ascii="Times New Roman" w:hAnsi="Times New Roman" w:cs="Times New Roman"/>
        </w:rPr>
        <w:t xml:space="preserve">pranie, žehlenie, upratovanie, údržbu bielizne a šatstva na prijímateľa sociálnej služby v zariadení pre seniorov na deň je: </w:t>
      </w:r>
    </w:p>
    <w:p w:rsidR="004575C1" w:rsidRPr="00B46C46" w:rsidRDefault="004575C1" w:rsidP="004575C1">
      <w:pPr>
        <w:pStyle w:val="Odsekzoznamu1"/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a) zariadenie pre seniorov – pavilón A</w:t>
      </w:r>
    </w:p>
    <w:p w:rsidR="004575C1" w:rsidRPr="00B46C46" w:rsidRDefault="001B531D" w:rsidP="004575C1">
      <w:pPr>
        <w:pStyle w:val="Odsekzoznamu1"/>
        <w:spacing w:line="100" w:lineRule="atLeast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575C1" w:rsidRPr="00B46C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="004575C1" w:rsidRPr="00B46C46">
        <w:rPr>
          <w:rFonts w:ascii="Times New Roman" w:hAnsi="Times New Roman" w:cs="Times New Roman"/>
        </w:rPr>
        <w:t>5 €</w:t>
      </w:r>
      <w:r w:rsidR="004575C1" w:rsidRPr="00B46C46">
        <w:rPr>
          <w:rFonts w:ascii="Times New Roman" w:hAnsi="Times New Roman" w:cs="Times New Roman"/>
        </w:rPr>
        <w:tab/>
      </w:r>
    </w:p>
    <w:p w:rsidR="004575C1" w:rsidRPr="00B46C46" w:rsidRDefault="004575C1" w:rsidP="004575C1">
      <w:pPr>
        <w:pStyle w:val="Odsekzoznamu1"/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b) zariadenia pre seniorov – pavilón B</w:t>
      </w:r>
    </w:p>
    <w:p w:rsidR="004575C1" w:rsidRPr="00B46C46" w:rsidRDefault="004575C1" w:rsidP="004575C1">
      <w:pPr>
        <w:pStyle w:val="Odsekzoznamu1"/>
        <w:spacing w:line="100" w:lineRule="atLeast"/>
        <w:ind w:firstLine="696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1,</w:t>
      </w:r>
      <w:r w:rsidR="001B531D">
        <w:rPr>
          <w:rFonts w:ascii="Times New Roman" w:hAnsi="Times New Roman" w:cs="Times New Roman"/>
        </w:rPr>
        <w:t>40</w:t>
      </w:r>
      <w:r w:rsidRPr="00B46C46">
        <w:rPr>
          <w:rFonts w:ascii="Times New Roman" w:hAnsi="Times New Roman" w:cs="Times New Roman"/>
        </w:rPr>
        <w:t xml:space="preserve"> €</w:t>
      </w:r>
      <w:r w:rsidRPr="00B46C46">
        <w:rPr>
          <w:rFonts w:ascii="Times New Roman" w:hAnsi="Times New Roman" w:cs="Times New Roman"/>
        </w:rPr>
        <w:tab/>
      </w:r>
      <w:r w:rsidRPr="00B46C46">
        <w:rPr>
          <w:rFonts w:ascii="Times New Roman" w:hAnsi="Times New Roman" w:cs="Times New Roman"/>
        </w:rPr>
        <w:tab/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2/ Táto úhrada je splatná v plnej výške aj v prípade neprítomnosti prijímateľa sociálnej služby v zariadení pre seniorov, pokiaľ sa prijímateľ a zariadenie pre seniorov nedohodnú inak.</w:t>
      </w:r>
    </w:p>
    <w:p w:rsidR="004575C1" w:rsidRPr="00B46C46" w:rsidRDefault="004575C1" w:rsidP="004575C1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>VII.</w:t>
      </w:r>
    </w:p>
    <w:p w:rsidR="004575C1" w:rsidRPr="00B46C46" w:rsidRDefault="004575C1" w:rsidP="004575C1">
      <w:pPr>
        <w:spacing w:line="100" w:lineRule="atLeast"/>
        <w:jc w:val="center"/>
        <w:rPr>
          <w:rFonts w:ascii="Times New Roman" w:hAnsi="Times New Roman" w:cs="Times New Roman"/>
          <w:b/>
          <w:bCs/>
        </w:rPr>
      </w:pPr>
      <w:r w:rsidRPr="00B46C46">
        <w:rPr>
          <w:rFonts w:ascii="Times New Roman" w:hAnsi="Times New Roman" w:cs="Times New Roman"/>
          <w:b/>
          <w:bCs/>
        </w:rPr>
        <w:t xml:space="preserve">Záverečné ustanovenia 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1/ Prijímateľ sociálnej služby je povinný platiť úhradu za sociálne služby v sume dohodnutej v zmluve o poskytovaní sociálnej služby. Zmluva o poskytovaní sociálnej služby musí byť uzatvorená písomne. 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2/ Prijímateľ sociálnej služby uhrádza poskytovateľovi sociálnej služby zariadeniu pre seniorov dohodnutú úhradu za poskytovanú sociálnu službu za kalendárny mesiac, najneskôr do 20. dňa </w:t>
      </w:r>
      <w:r w:rsidRPr="00B46C46">
        <w:rPr>
          <w:rFonts w:ascii="Times New Roman" w:hAnsi="Times New Roman" w:cs="Times New Roman"/>
        </w:rPr>
        <w:lastRenderedPageBreak/>
        <w:t>príslušného kalendárneho mesiaca, v ktorom mu je sociálna služba poskytovaná.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3/ Prijímateľ sociálnej služby je povinný platiť úhradu za služby poskytované v zariadení pre seniorov  Zariadeniu pre seniorov Skalica podľa príjmu a majetku pri dodržiavaní podmienky, že mu po zaplatení úhrady v súlade so zákonom o sociálnych službách musí zostať 25 % sumy životného minima.</w:t>
      </w:r>
    </w:p>
    <w:p w:rsidR="004575C1" w:rsidRPr="00B46C46" w:rsidRDefault="004575C1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4/ Týmto všeobecne záväzným nariadením sa ruší Všeobecne záväzné nariadenie Mesta Skalica č. 10/2011 o spôsobe určenia úhrad a výške úhrady za poskytnutú sociálnu starostlivosť v Zariadení pre seniorov Skalica zo dňa 4.8.2011 v znení zmeny č. 1/2012 zo dňa 13.12.2012.</w:t>
      </w:r>
    </w:p>
    <w:p w:rsidR="004F0E80" w:rsidRDefault="004575C1" w:rsidP="004F0E8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5/ Toto všeobecne záväzné nariadenie bolo schválené na zasadnutí Mestského zastupiteľstva v </w:t>
      </w:r>
      <w:r w:rsidRPr="004F0E80">
        <w:rPr>
          <w:rFonts w:ascii="Times New Roman" w:hAnsi="Times New Roman" w:cs="Times New Roman"/>
        </w:rPr>
        <w:t>Skalici dňa 14.3.2018 uznesením č. 27/2018 a nadobúda účinnosť dňom 1.4.2018.</w:t>
      </w:r>
    </w:p>
    <w:p w:rsidR="004F0E80" w:rsidRPr="004F0E80" w:rsidRDefault="001B531D" w:rsidP="004F0E80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  <w:r w:rsidRPr="004F0E80">
        <w:rPr>
          <w:rFonts w:ascii="Times New Roman" w:hAnsi="Times New Roman" w:cs="Times New Roman"/>
        </w:rPr>
        <w:t xml:space="preserve">6/ </w:t>
      </w:r>
      <w:r w:rsidR="004F0E80" w:rsidRPr="004F0E80">
        <w:rPr>
          <w:rFonts w:ascii="Times New Roman" w:hAnsi="Times New Roman" w:cs="Times New Roman"/>
        </w:rPr>
        <w:t xml:space="preserve">Zmena č. 1/2019 </w:t>
      </w:r>
      <w:r w:rsidR="004F0E80" w:rsidRPr="004F0E80">
        <w:rPr>
          <w:rFonts w:ascii="Times New Roman" w:hAnsi="Times New Roman" w:cs="Times New Roman"/>
          <w:bCs/>
        </w:rPr>
        <w:t>Všeobecne záväzného nariadenia Mesta Skalica č. 1/2018 o úhradách za poskytovanie sociálnych služieb v rozpočtovej organizácii</w:t>
      </w:r>
      <w:r w:rsidR="004F0E80" w:rsidRPr="004F0E80">
        <w:rPr>
          <w:rFonts w:ascii="Times New Roman" w:hAnsi="Times New Roman" w:cs="Times New Roman"/>
        </w:rPr>
        <w:t xml:space="preserve"> </w:t>
      </w:r>
      <w:r w:rsidR="004F0E80" w:rsidRPr="004F0E80">
        <w:rPr>
          <w:rFonts w:ascii="Times New Roman" w:hAnsi="Times New Roman" w:cs="Times New Roman"/>
          <w:bCs/>
        </w:rPr>
        <w:t>Zariadenie pre seniorov Skalica</w:t>
      </w:r>
      <w:r w:rsidR="004F0E80" w:rsidRPr="004F0E80">
        <w:rPr>
          <w:rFonts w:ascii="Times New Roman" w:hAnsi="Times New Roman" w:cs="Times New Roman"/>
        </w:rPr>
        <w:t xml:space="preserve"> </w:t>
      </w:r>
      <w:r w:rsidR="004F0E80" w:rsidRPr="004F0E80">
        <w:rPr>
          <w:rFonts w:ascii="Times New Roman" w:hAnsi="Times New Roman" w:cs="Times New Roman"/>
          <w:bCs/>
        </w:rPr>
        <w:t xml:space="preserve">bola </w:t>
      </w:r>
      <w:r w:rsidR="004F0E80" w:rsidRPr="004F0E80">
        <w:rPr>
          <w:rFonts w:ascii="Times New Roman" w:eastAsia="Times New Roman" w:hAnsi="Times New Roman" w:cs="Times New Roman"/>
        </w:rPr>
        <w:t>schválená Mestským zastupiteľstvom v Skalici dňa 13.2.2019 uznesením č. 53/2019 a nadobúda účinnosť dňom 1.3.2019</w:t>
      </w:r>
      <w:r w:rsidR="004F0E80">
        <w:rPr>
          <w:rFonts w:ascii="Times New Roman" w:eastAsia="Times New Roman" w:hAnsi="Times New Roman" w:cs="Times New Roman"/>
        </w:rPr>
        <w:t>.</w:t>
      </w:r>
    </w:p>
    <w:p w:rsidR="001B531D" w:rsidRPr="004F0E80" w:rsidRDefault="001B531D" w:rsidP="004575C1">
      <w:pPr>
        <w:pStyle w:val="Odsekzoznamu1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:rsidR="004575C1" w:rsidRPr="004F0E80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>V Skalici, dňa 14.3.2018</w:t>
      </w: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                                                                                                            Ing. Ľudovít </w:t>
      </w:r>
      <w:proofErr w:type="spellStart"/>
      <w:r w:rsidRPr="00B46C46">
        <w:rPr>
          <w:rFonts w:ascii="Times New Roman" w:hAnsi="Times New Roman" w:cs="Times New Roman"/>
        </w:rPr>
        <w:t>Barát</w:t>
      </w:r>
      <w:proofErr w:type="spellEnd"/>
    </w:p>
    <w:p w:rsidR="004575C1" w:rsidRPr="00B46C46" w:rsidRDefault="004575C1" w:rsidP="004575C1">
      <w:pPr>
        <w:spacing w:line="100" w:lineRule="atLeast"/>
        <w:jc w:val="both"/>
        <w:rPr>
          <w:rFonts w:ascii="Times New Roman" w:hAnsi="Times New Roman" w:cs="Times New Roman"/>
        </w:rPr>
      </w:pPr>
      <w:r w:rsidRPr="00B46C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primátor mesta</w:t>
      </w:r>
    </w:p>
    <w:p w:rsidR="004575C1" w:rsidRPr="00B46C46" w:rsidRDefault="004575C1" w:rsidP="004575C1">
      <w:pPr>
        <w:ind w:firstLine="709"/>
        <w:jc w:val="right"/>
        <w:rPr>
          <w:rFonts w:ascii="Times New Roman" w:hAnsi="Times New Roman" w:cs="Times New Roman"/>
        </w:rPr>
      </w:pPr>
    </w:p>
    <w:p w:rsidR="006A11D6" w:rsidRPr="00B46C46" w:rsidRDefault="006A11D6" w:rsidP="004575C1">
      <w:pPr>
        <w:rPr>
          <w:rFonts w:ascii="Times New Roman" w:hAnsi="Times New Roman" w:cs="Times New Roman"/>
        </w:rPr>
      </w:pPr>
    </w:p>
    <w:sectPr w:rsidR="006A11D6" w:rsidRPr="00B46C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9"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MS Gothic"/>
    <w:panose1 w:val="02020603050405020304"/>
    <w:charset w:val="80"/>
    <w:family w:val="roman"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font26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58C375AE"/>
    <w:multiLevelType w:val="hybridMultilevel"/>
    <w:tmpl w:val="44DC3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BC"/>
    <w:rsid w:val="001B531D"/>
    <w:rsid w:val="004575C1"/>
    <w:rsid w:val="004F0E80"/>
    <w:rsid w:val="006A11D6"/>
    <w:rsid w:val="007340BC"/>
    <w:rsid w:val="00B46C46"/>
    <w:rsid w:val="00D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0BC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7340BC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7340BC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0BC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7340BC"/>
    <w:pPr>
      <w:suppressAutoHyphens/>
      <w:spacing w:after="0" w:afterAutospacing="0" w:line="100" w:lineRule="atLeast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customStyle="1" w:styleId="Odsekzoznamu1">
    <w:name w:val="Odsek zoznamu1"/>
    <w:basedOn w:val="Normlny"/>
    <w:rsid w:val="007340BC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6</cp:revision>
  <dcterms:created xsi:type="dcterms:W3CDTF">2018-03-15T07:28:00Z</dcterms:created>
  <dcterms:modified xsi:type="dcterms:W3CDTF">2019-03-05T08:05:00Z</dcterms:modified>
</cp:coreProperties>
</file>