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3B08" w14:textId="241D83CC" w:rsidR="00E96C1A" w:rsidRPr="00F608C8" w:rsidRDefault="00B16A3D" w:rsidP="00F608C8">
      <w:pPr>
        <w:spacing w:before="180" w:after="180"/>
        <w:jc w:val="right"/>
        <w:rPr>
          <w:rFonts w:ascii="Arial" w:hAnsi="Arial" w:cs="Arial"/>
        </w:rPr>
      </w:pPr>
      <w:bookmarkStart w:id="0" w:name="_Toc288742083"/>
      <w:r w:rsidRPr="005D70F4">
        <w:rPr>
          <w:rFonts w:ascii="Arial" w:hAnsi="Arial" w:cs="Arial"/>
        </w:rPr>
        <w:t>Príloha č. 1 Opis predmet</w:t>
      </w:r>
      <w:r w:rsidR="00625A64">
        <w:rPr>
          <w:rFonts w:ascii="Arial" w:hAnsi="Arial" w:cs="Arial"/>
        </w:rPr>
        <w:t>u zákazky</w:t>
      </w:r>
    </w:p>
    <w:p w14:paraId="4429044A" w14:textId="77777777" w:rsidR="00963C8D" w:rsidRDefault="00963C8D" w:rsidP="00B2572B">
      <w:pPr>
        <w:jc w:val="center"/>
        <w:rPr>
          <w:rFonts w:ascii="Arial" w:hAnsi="Arial" w:cs="Arial"/>
          <w:b/>
          <w:bCs/>
        </w:rPr>
      </w:pPr>
    </w:p>
    <w:p w14:paraId="13BADB8D" w14:textId="068C87D5" w:rsidR="001365B7" w:rsidRDefault="00DF4E34" w:rsidP="00B2572B">
      <w:pPr>
        <w:jc w:val="center"/>
        <w:rPr>
          <w:rFonts w:ascii="Arial" w:hAnsi="Arial" w:cs="Arial"/>
          <w:b/>
          <w:bCs/>
        </w:rPr>
      </w:pPr>
      <w:r w:rsidRPr="00DF4E34">
        <w:rPr>
          <w:rFonts w:ascii="Arial" w:hAnsi="Arial" w:cs="Arial"/>
          <w:b/>
          <w:bCs/>
        </w:rPr>
        <w:t>Regenerácia vnútrobloku sídliska, ul. Mallého, Skalica</w:t>
      </w:r>
    </w:p>
    <w:p w14:paraId="58439A58" w14:textId="77777777" w:rsidR="00DF4E34" w:rsidRPr="003B552D" w:rsidRDefault="00DF4E34" w:rsidP="00B2572B">
      <w:pPr>
        <w:jc w:val="center"/>
        <w:rPr>
          <w:rStyle w:val="FontStyle27"/>
          <w:rFonts w:ascii="Arial" w:hAnsi="Arial" w:cs="Arial"/>
        </w:rPr>
      </w:pPr>
    </w:p>
    <w:bookmarkEnd w:id="0"/>
    <w:p w14:paraId="7F891C4D" w14:textId="2A4A5756" w:rsidR="00DF4E34" w:rsidRDefault="00DF4E34" w:rsidP="00BD6033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  <w:b/>
        </w:rPr>
        <w:t xml:space="preserve">Skalica - Sídlisko </w:t>
      </w:r>
      <w:r w:rsidR="00BD6033" w:rsidRPr="00BD6033">
        <w:rPr>
          <w:rFonts w:ascii="Arial" w:hAnsi="Arial" w:cs="Arial"/>
          <w:b/>
        </w:rPr>
        <w:t>Mallého</w:t>
      </w:r>
      <w:r w:rsidRPr="00BD6033">
        <w:rPr>
          <w:rFonts w:ascii="Arial" w:hAnsi="Arial" w:cs="Arial"/>
          <w:b/>
        </w:rPr>
        <w:t xml:space="preserve"> - </w:t>
      </w:r>
      <w:r w:rsidRPr="00BD6033">
        <w:rPr>
          <w:rFonts w:ascii="Arial" w:hAnsi="Arial" w:cs="Arial"/>
        </w:rPr>
        <w:t xml:space="preserve">tvorí vnútroblok ohraničený ulicami </w:t>
      </w:r>
      <w:r w:rsidR="00BD6033">
        <w:rPr>
          <w:rFonts w:ascii="Arial" w:hAnsi="Arial" w:cs="Arial"/>
        </w:rPr>
        <w:t xml:space="preserve">Dr. Clementisa, Mallého, </w:t>
      </w:r>
      <w:r w:rsidR="00BD6033" w:rsidRPr="00BD6033">
        <w:rPr>
          <w:rFonts w:ascii="Arial" w:hAnsi="Arial" w:cs="Arial"/>
        </w:rPr>
        <w:t>Mazúrova, areálom MŠ Clementisa a MŠ Hviezdoslavova</w:t>
      </w:r>
      <w:r w:rsidRPr="00BD6033">
        <w:rPr>
          <w:rFonts w:ascii="Arial" w:hAnsi="Arial" w:cs="Arial"/>
        </w:rPr>
        <w:t>.</w:t>
      </w:r>
    </w:p>
    <w:p w14:paraId="3B830E1D" w14:textId="77777777" w:rsidR="005E4E29" w:rsidRDefault="005E4E29" w:rsidP="00BD6033">
      <w:pPr>
        <w:jc w:val="both"/>
        <w:rPr>
          <w:rFonts w:ascii="Arial" w:hAnsi="Arial" w:cs="Arial"/>
        </w:rPr>
      </w:pPr>
    </w:p>
    <w:p w14:paraId="00F9713E" w14:textId="074C98F2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Predmet zákazky je rozdelený na 2 samostatné časti (2 </w:t>
      </w:r>
      <w:r>
        <w:rPr>
          <w:rFonts w:ascii="Arial" w:hAnsi="Arial" w:cs="Arial"/>
        </w:rPr>
        <w:t>diela</w:t>
      </w:r>
      <w:r w:rsidRPr="005E4E29">
        <w:rPr>
          <w:rFonts w:ascii="Arial" w:hAnsi="Arial" w:cs="Arial"/>
        </w:rPr>
        <w:t>):</w:t>
      </w:r>
    </w:p>
    <w:p w14:paraId="2C18FE69" w14:textId="77777777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1. časť: </w:t>
      </w:r>
      <w:r w:rsidRPr="005E4E29">
        <w:rPr>
          <w:rFonts w:ascii="Arial" w:hAnsi="Arial" w:cs="Arial"/>
          <w:b/>
        </w:rPr>
        <w:t>Regenerácia zelene vo vnútrobloku sídliska na ul. Mallého, Skalica</w:t>
      </w:r>
      <w:r w:rsidRPr="005E4E29">
        <w:rPr>
          <w:rFonts w:ascii="Arial" w:hAnsi="Arial" w:cs="Arial"/>
        </w:rPr>
        <w:t>;</w:t>
      </w:r>
    </w:p>
    <w:p w14:paraId="2DC13B7D" w14:textId="55E4DC82" w:rsidR="005E4E29" w:rsidRPr="00BD6033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2. časť: </w:t>
      </w:r>
      <w:r w:rsidRPr="005E4E29">
        <w:rPr>
          <w:rFonts w:ascii="Arial" w:hAnsi="Arial" w:cs="Arial"/>
          <w:b/>
        </w:rPr>
        <w:t>Regenerácia spevnených plôch vo vnútrobloku sídliska na ul. Mallého, Skalica</w:t>
      </w:r>
      <w:r w:rsidRPr="005E4E29">
        <w:rPr>
          <w:rFonts w:ascii="Arial" w:hAnsi="Arial" w:cs="Arial"/>
        </w:rPr>
        <w:t>.</w:t>
      </w:r>
    </w:p>
    <w:p w14:paraId="4A0FBFFE" w14:textId="77777777" w:rsidR="00DF4E34" w:rsidRPr="00BD6033" w:rsidRDefault="00DF4E34" w:rsidP="00DF4E34">
      <w:pPr>
        <w:jc w:val="both"/>
        <w:rPr>
          <w:rFonts w:ascii="Arial" w:hAnsi="Arial" w:cs="Arial"/>
        </w:rPr>
      </w:pPr>
    </w:p>
    <w:p w14:paraId="796684EF" w14:textId="0DB4B988" w:rsidR="005E4E29" w:rsidRPr="00CE3765" w:rsidRDefault="005E4E29" w:rsidP="00DF4E34">
      <w:pPr>
        <w:jc w:val="both"/>
        <w:rPr>
          <w:rFonts w:ascii="Arial" w:hAnsi="Arial" w:cs="Arial"/>
          <w:b/>
          <w:u w:val="single"/>
        </w:rPr>
      </w:pPr>
      <w:r w:rsidRPr="00CE3765">
        <w:rPr>
          <w:rFonts w:ascii="Arial" w:hAnsi="Arial" w:cs="Arial"/>
          <w:u w:val="single"/>
        </w:rPr>
        <w:t xml:space="preserve">1. časť: </w:t>
      </w:r>
      <w:r w:rsidRPr="00CE3765">
        <w:rPr>
          <w:rFonts w:ascii="Arial" w:hAnsi="Arial" w:cs="Arial"/>
          <w:b/>
          <w:u w:val="single"/>
        </w:rPr>
        <w:t>Regenerácia zelene vo vnútrobloku sídliska na ul. Mallého, Skalica</w:t>
      </w:r>
    </w:p>
    <w:p w14:paraId="0140ECE3" w14:textId="7443EC72" w:rsidR="005E4E29" w:rsidRDefault="005E4E29" w:rsidP="005E4E29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>Popis jestvujúceho stavu</w:t>
      </w:r>
      <w:r>
        <w:rPr>
          <w:rFonts w:ascii="Arial" w:hAnsi="Arial" w:cs="Arial"/>
          <w:b/>
        </w:rPr>
        <w:t xml:space="preserve"> zelene (vegetácie</w:t>
      </w:r>
      <w:r>
        <w:rPr>
          <w:rFonts w:ascii="Arial" w:hAnsi="Arial" w:cs="Arial"/>
          <w:b/>
          <w:lang w:val="en-US"/>
        </w:rPr>
        <w:t>)</w:t>
      </w:r>
      <w:r w:rsidRPr="00BD6033">
        <w:rPr>
          <w:rFonts w:ascii="Arial" w:hAnsi="Arial" w:cs="Arial"/>
          <w:b/>
        </w:rPr>
        <w:t>:</w:t>
      </w:r>
    </w:p>
    <w:p w14:paraId="5297AE27" w14:textId="14A77C9B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 xml:space="preserve">Plochy zelene zaberajú na riešenom sídlisku Mallého cca 16 900 </w:t>
      </w:r>
      <w:r>
        <w:rPr>
          <w:rFonts w:ascii="Arial" w:hAnsi="Arial" w:cs="Arial"/>
        </w:rPr>
        <w:t>m². Pokryvnosť stromami je v približ</w:t>
      </w:r>
      <w:r w:rsidR="00CE3765">
        <w:rPr>
          <w:rFonts w:ascii="Arial" w:hAnsi="Arial" w:cs="Arial"/>
        </w:rPr>
        <w:t xml:space="preserve">ne 70%. </w:t>
      </w:r>
      <w:r w:rsidRPr="005E4E29">
        <w:rPr>
          <w:rFonts w:ascii="Arial" w:hAnsi="Arial" w:cs="Arial"/>
        </w:rPr>
        <w:t>Priemerná veková štruktúra porastu je pribli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ne 40 rokov – ide o p</w:t>
      </w:r>
      <w:r>
        <w:rPr>
          <w:rFonts w:ascii="Arial" w:hAnsi="Arial" w:cs="Arial"/>
        </w:rPr>
        <w:t xml:space="preserve">orasty pomerne mladé, vitálne a </w:t>
      </w:r>
      <w:r w:rsidRPr="005E4E29">
        <w:rPr>
          <w:rFonts w:ascii="Arial" w:hAnsi="Arial" w:cs="Arial"/>
        </w:rPr>
        <w:t>pomerne zdravé. Porast bol vysadený pravdepodobne počas tzv</w:t>
      </w:r>
      <w:r>
        <w:rPr>
          <w:rFonts w:ascii="Arial" w:hAnsi="Arial" w:cs="Arial"/>
        </w:rPr>
        <w:t xml:space="preserve">. „akcií Z“, čo sa podpísalo na </w:t>
      </w:r>
      <w:r w:rsidRPr="005E4E29">
        <w:rPr>
          <w:rFonts w:ascii="Arial" w:hAnsi="Arial" w:cs="Arial"/>
        </w:rPr>
        <w:t>neuvá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enej a prehustenej výsadbe a prevládajúcich ihličnatých druhoch.</w:t>
      </w:r>
    </w:p>
    <w:p w14:paraId="16F48ECE" w14:textId="0F8A537A" w:rsidR="005E4E29" w:rsidRPr="005E4E29" w:rsidRDefault="005E4E29" w:rsidP="005E4E29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>Všetky trávnaté plochy sú parkového charakteru a extenzívne udr</w:t>
      </w:r>
      <w:r>
        <w:rPr>
          <w:rFonts w:ascii="Arial" w:hAnsi="Arial" w:cs="Arial"/>
        </w:rPr>
        <w:t xml:space="preserve">žiavané len pravidelným </w:t>
      </w:r>
      <w:r w:rsidRPr="005E4E29">
        <w:rPr>
          <w:rFonts w:ascii="Arial" w:hAnsi="Arial" w:cs="Arial"/>
        </w:rPr>
        <w:t>kosením. Zlo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enie trávnatých plôch nevychádza čisto iba z parkov</w:t>
      </w:r>
      <w:r>
        <w:rPr>
          <w:rFonts w:ascii="Arial" w:hAnsi="Arial" w:cs="Arial"/>
        </w:rPr>
        <w:t>ých zmesí tráv, ale v niektorým častiach prevaž</w:t>
      </w:r>
      <w:r w:rsidRPr="005E4E29">
        <w:rPr>
          <w:rFonts w:ascii="Arial" w:hAnsi="Arial" w:cs="Arial"/>
        </w:rPr>
        <w:t>ujú byliny ako púpava, ďatelina, kapsička,</w:t>
      </w:r>
      <w:r>
        <w:rPr>
          <w:rFonts w:ascii="Arial" w:hAnsi="Arial" w:cs="Arial"/>
        </w:rPr>
        <w:t xml:space="preserve"> hluchavka a sedmokráska čo je žiaduce a </w:t>
      </w:r>
      <w:r w:rsidRPr="005E4E29">
        <w:rPr>
          <w:rFonts w:ascii="Arial" w:hAnsi="Arial" w:cs="Arial"/>
        </w:rPr>
        <w:t>efektívne najmä v prehustených stromovitých porastoch. Tieto</w:t>
      </w:r>
      <w:r>
        <w:rPr>
          <w:rFonts w:ascii="Arial" w:hAnsi="Arial" w:cs="Arial"/>
        </w:rPr>
        <w:t xml:space="preserve"> sa do trávnatých plôch dostali </w:t>
      </w:r>
      <w:r w:rsidRPr="005E4E29">
        <w:rPr>
          <w:rFonts w:ascii="Arial" w:hAnsi="Arial" w:cs="Arial"/>
        </w:rPr>
        <w:t>pravdepodobne samovoľným výsevom, postupom času z menej udr</w:t>
      </w:r>
      <w:r>
        <w:rPr>
          <w:rFonts w:ascii="Arial" w:hAnsi="Arial" w:cs="Arial"/>
        </w:rPr>
        <w:t>ži</w:t>
      </w:r>
      <w:r w:rsidRPr="005E4E29">
        <w:rPr>
          <w:rFonts w:ascii="Arial" w:hAnsi="Arial" w:cs="Arial"/>
        </w:rPr>
        <w:t>avaných plôch.</w:t>
      </w:r>
    </w:p>
    <w:p w14:paraId="70FC4616" w14:textId="163523C0" w:rsidR="005E4E29" w:rsidRDefault="005E4E29" w:rsidP="00DF4E34">
      <w:pPr>
        <w:jc w:val="both"/>
        <w:rPr>
          <w:rFonts w:ascii="Arial" w:hAnsi="Arial" w:cs="Arial"/>
        </w:rPr>
      </w:pPr>
      <w:r w:rsidRPr="005E4E29">
        <w:rPr>
          <w:rFonts w:ascii="Arial" w:hAnsi="Arial" w:cs="Arial"/>
        </w:rPr>
        <w:t>Menšie priestranstvá pred samotnými bytovými domami sú vysádzané a aj udr</w:t>
      </w:r>
      <w:r>
        <w:rPr>
          <w:rFonts w:ascii="Arial" w:hAnsi="Arial" w:cs="Arial"/>
        </w:rPr>
        <w:t xml:space="preserve">žiavané </w:t>
      </w:r>
      <w:r w:rsidRPr="005E4E29">
        <w:rPr>
          <w:rFonts w:ascii="Arial" w:hAnsi="Arial" w:cs="Arial"/>
        </w:rPr>
        <w:t>obyvateľmi predmetného sídliska. Vegetačnú skladbu tvoria preva</w:t>
      </w:r>
      <w:r>
        <w:rPr>
          <w:rFonts w:ascii="Arial" w:hAnsi="Arial" w:cs="Arial"/>
        </w:rPr>
        <w:t>ž</w:t>
      </w:r>
      <w:r w:rsidRPr="005E4E2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 cibuľoviny, trvalky a v malej </w:t>
      </w:r>
      <w:r w:rsidRPr="005E4E29">
        <w:rPr>
          <w:rFonts w:ascii="Arial" w:hAnsi="Arial" w:cs="Arial"/>
        </w:rPr>
        <w:t>miere aj kríky.</w:t>
      </w:r>
    </w:p>
    <w:p w14:paraId="68E13EE6" w14:textId="77777777" w:rsidR="00F03976" w:rsidRDefault="00F03976" w:rsidP="00F03976">
      <w:pPr>
        <w:jc w:val="both"/>
        <w:rPr>
          <w:rFonts w:ascii="Arial" w:hAnsi="Arial" w:cs="Arial"/>
          <w:b/>
        </w:rPr>
      </w:pPr>
    </w:p>
    <w:p w14:paraId="7DD4D44B" w14:textId="77777777" w:rsidR="00F03976" w:rsidRPr="00BD6033" w:rsidRDefault="00F03976" w:rsidP="00F03976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 xml:space="preserve">Popis prác: </w:t>
      </w:r>
    </w:p>
    <w:p w14:paraId="09B848FD" w14:textId="232D0A5C" w:rsidR="00F03976" w:rsidRDefault="00F03976" w:rsidP="00DF4E34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>Predmetom zákazky je</w:t>
      </w:r>
      <w:r>
        <w:rPr>
          <w:rFonts w:ascii="Arial" w:hAnsi="Arial" w:cs="Arial"/>
        </w:rPr>
        <w:t xml:space="preserve"> úprava a vytvorenie:</w:t>
      </w:r>
    </w:p>
    <w:p w14:paraId="672E8B74" w14:textId="77777777" w:rsidR="00F03976" w:rsidRDefault="00F03976" w:rsidP="00F03976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F03976">
        <w:rPr>
          <w:rFonts w:ascii="Arial" w:hAnsi="Arial" w:cs="Arial"/>
          <w:b/>
        </w:rPr>
        <w:t>voľnej krajiny – les:</w:t>
      </w:r>
      <w:r w:rsidRPr="00F03976">
        <w:t xml:space="preserve"> </w:t>
      </w:r>
      <w:r w:rsidRPr="00F03976">
        <w:rPr>
          <w:rFonts w:ascii="Arial" w:hAnsi="Arial" w:cs="Arial"/>
        </w:rPr>
        <w:t>dopln</w:t>
      </w:r>
      <w:r>
        <w:rPr>
          <w:rFonts w:ascii="Arial" w:hAnsi="Arial" w:cs="Arial"/>
        </w:rPr>
        <w:t>enie</w:t>
      </w:r>
      <w:r w:rsidRPr="00F03976">
        <w:rPr>
          <w:rFonts w:ascii="Arial" w:hAnsi="Arial" w:cs="Arial"/>
        </w:rPr>
        <w:t xml:space="preserve"> existujúc</w:t>
      </w:r>
      <w:r>
        <w:rPr>
          <w:rFonts w:ascii="Arial" w:hAnsi="Arial" w:cs="Arial"/>
        </w:rPr>
        <w:t>ej</w:t>
      </w:r>
      <w:r w:rsidRPr="00F03976">
        <w:rPr>
          <w:rFonts w:ascii="Arial" w:hAnsi="Arial" w:cs="Arial"/>
        </w:rPr>
        <w:t xml:space="preserve"> stromov</w:t>
      </w:r>
      <w:r>
        <w:rPr>
          <w:rFonts w:ascii="Arial" w:hAnsi="Arial" w:cs="Arial"/>
        </w:rPr>
        <w:t>ej</w:t>
      </w:r>
      <w:r w:rsidRPr="00F03976">
        <w:rPr>
          <w:rFonts w:ascii="Arial" w:hAnsi="Arial" w:cs="Arial"/>
        </w:rPr>
        <w:t xml:space="preserve"> vegetáci</w:t>
      </w:r>
      <w:r>
        <w:rPr>
          <w:rFonts w:ascii="Arial" w:hAnsi="Arial" w:cs="Arial"/>
        </w:rPr>
        <w:t>e</w:t>
      </w:r>
      <w:r w:rsidRPr="00F0397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 výsadbu stromov a výsadbu cibuľovín;</w:t>
      </w:r>
    </w:p>
    <w:p w14:paraId="5836B023" w14:textId="2DBAF644" w:rsidR="00F03976" w:rsidRDefault="00F03976" w:rsidP="00F03976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F03976">
        <w:rPr>
          <w:rFonts w:ascii="Arial" w:hAnsi="Arial" w:cs="Arial"/>
          <w:b/>
        </w:rPr>
        <w:t>kvetnatej lúky:</w:t>
      </w:r>
      <w:r>
        <w:rPr>
          <w:rFonts w:ascii="Arial" w:hAnsi="Arial" w:cs="Arial"/>
        </w:rPr>
        <w:t xml:space="preserve"> v</w:t>
      </w:r>
      <w:r w:rsidRPr="00F03976">
        <w:rPr>
          <w:rFonts w:ascii="Arial" w:hAnsi="Arial" w:cs="Arial"/>
        </w:rPr>
        <w:t>ýsev vhodného spektra osiva</w:t>
      </w:r>
      <w:r>
        <w:rPr>
          <w:rFonts w:ascii="Arial" w:hAnsi="Arial" w:cs="Arial"/>
        </w:rPr>
        <w:t>;</w:t>
      </w:r>
    </w:p>
    <w:p w14:paraId="31A21DD8" w14:textId="74FA1224" w:rsidR="00F03976" w:rsidRPr="00CE3765" w:rsidRDefault="00F03976" w:rsidP="00DF4E34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CE3765">
        <w:rPr>
          <w:rFonts w:ascii="Arial" w:hAnsi="Arial" w:cs="Arial"/>
          <w:b/>
        </w:rPr>
        <w:t>urbanizovan</w:t>
      </w:r>
      <w:r w:rsidR="00CE3765" w:rsidRPr="00CE3765">
        <w:rPr>
          <w:rFonts w:ascii="Arial" w:hAnsi="Arial" w:cs="Arial"/>
          <w:b/>
        </w:rPr>
        <w:t>ého</w:t>
      </w:r>
      <w:r w:rsidRPr="00CE3765">
        <w:rPr>
          <w:rFonts w:ascii="Arial" w:hAnsi="Arial" w:cs="Arial"/>
          <w:b/>
        </w:rPr>
        <w:t xml:space="preserve"> prostredi</w:t>
      </w:r>
      <w:r w:rsidR="00CE3765" w:rsidRPr="00CE3765">
        <w:rPr>
          <w:rFonts w:ascii="Arial" w:hAnsi="Arial" w:cs="Arial"/>
          <w:b/>
        </w:rPr>
        <w:t>a/krajiny</w:t>
      </w:r>
      <w:r w:rsidRPr="00CE3765">
        <w:rPr>
          <w:rFonts w:ascii="Arial" w:hAnsi="Arial" w:cs="Arial"/>
          <w:b/>
        </w:rPr>
        <w:t>:</w:t>
      </w:r>
      <w:r w:rsidR="00CE3765">
        <w:rPr>
          <w:rFonts w:ascii="Arial" w:hAnsi="Arial" w:cs="Arial"/>
          <w:b/>
        </w:rPr>
        <w:t xml:space="preserve"> </w:t>
      </w:r>
      <w:r w:rsidR="00CE3765" w:rsidRPr="00CE3765">
        <w:rPr>
          <w:rFonts w:ascii="Arial" w:hAnsi="Arial" w:cs="Arial"/>
        </w:rPr>
        <w:t>regeneráci</w:t>
      </w:r>
      <w:r w:rsidR="00CE3765">
        <w:rPr>
          <w:rFonts w:ascii="Arial" w:hAnsi="Arial" w:cs="Arial"/>
        </w:rPr>
        <w:t>a</w:t>
      </w:r>
      <w:r w:rsidR="00CE3765" w:rsidRPr="00CE3765">
        <w:rPr>
          <w:rFonts w:ascii="Arial" w:hAnsi="Arial" w:cs="Arial"/>
        </w:rPr>
        <w:t xml:space="preserve"> existujúcich trávnatých plôch dosiatím v množstve do 10%</w:t>
      </w:r>
      <w:r w:rsidR="00CE3765">
        <w:rPr>
          <w:rFonts w:ascii="Arial" w:hAnsi="Arial" w:cs="Arial"/>
        </w:rPr>
        <w:t xml:space="preserve"> a </w:t>
      </w:r>
      <w:r w:rsidR="00CE3765" w:rsidRPr="00CE3765">
        <w:rPr>
          <w:rFonts w:ascii="Arial" w:hAnsi="Arial" w:cs="Arial"/>
        </w:rPr>
        <w:t>regeneráci</w:t>
      </w:r>
      <w:r w:rsidR="00CE3765">
        <w:rPr>
          <w:rFonts w:ascii="Arial" w:hAnsi="Arial" w:cs="Arial"/>
        </w:rPr>
        <w:t>a</w:t>
      </w:r>
      <w:r w:rsidR="00CE3765" w:rsidRPr="00CE3765">
        <w:rPr>
          <w:rFonts w:ascii="Arial" w:hAnsi="Arial" w:cs="Arial"/>
        </w:rPr>
        <w:t xml:space="preserve"> súčasných</w:t>
      </w:r>
      <w:r w:rsidR="00CE3765">
        <w:rPr>
          <w:rFonts w:ascii="Arial" w:hAnsi="Arial" w:cs="Arial"/>
        </w:rPr>
        <w:t xml:space="preserve"> </w:t>
      </w:r>
      <w:r w:rsidR="00CE3765" w:rsidRPr="00CE3765">
        <w:rPr>
          <w:rFonts w:ascii="Arial" w:hAnsi="Arial" w:cs="Arial"/>
        </w:rPr>
        <w:t>tzv. predzáhradok bytových</w:t>
      </w:r>
      <w:r w:rsidR="00CE3765">
        <w:rPr>
          <w:rFonts w:ascii="Arial" w:hAnsi="Arial" w:cs="Arial"/>
        </w:rPr>
        <w:t xml:space="preserve"> </w:t>
      </w:r>
      <w:r w:rsidR="00CE3765" w:rsidRPr="00CE3765">
        <w:rPr>
          <w:rFonts w:ascii="Arial" w:hAnsi="Arial" w:cs="Arial"/>
        </w:rPr>
        <w:t>domov</w:t>
      </w:r>
      <w:r w:rsidR="00CE3765">
        <w:rPr>
          <w:rFonts w:ascii="Arial" w:hAnsi="Arial" w:cs="Arial"/>
        </w:rPr>
        <w:t>.</w:t>
      </w:r>
    </w:p>
    <w:p w14:paraId="35BC0692" w14:textId="77777777" w:rsidR="005E4E29" w:rsidRDefault="005E4E29" w:rsidP="00DF4E34">
      <w:pPr>
        <w:jc w:val="both"/>
        <w:rPr>
          <w:rFonts w:ascii="Arial" w:hAnsi="Arial" w:cs="Arial"/>
          <w:b/>
        </w:rPr>
      </w:pPr>
    </w:p>
    <w:p w14:paraId="415DD735" w14:textId="3896D6A1" w:rsidR="005E4E29" w:rsidRPr="00CE3765" w:rsidRDefault="005E4E29" w:rsidP="00DF4E34">
      <w:pPr>
        <w:jc w:val="both"/>
        <w:rPr>
          <w:rFonts w:ascii="Arial" w:hAnsi="Arial" w:cs="Arial"/>
          <w:b/>
          <w:u w:val="single"/>
        </w:rPr>
      </w:pPr>
      <w:r w:rsidRPr="00CE3765">
        <w:rPr>
          <w:rFonts w:ascii="Arial" w:hAnsi="Arial" w:cs="Arial"/>
          <w:u w:val="single"/>
        </w:rPr>
        <w:t xml:space="preserve">2. časť: </w:t>
      </w:r>
      <w:r w:rsidRPr="00CE3765">
        <w:rPr>
          <w:rFonts w:ascii="Arial" w:hAnsi="Arial" w:cs="Arial"/>
          <w:b/>
          <w:u w:val="single"/>
        </w:rPr>
        <w:t>Regenerácia spevnených plôch vo vnútrobloku sídliska na ul. Mallého, Skalica</w:t>
      </w:r>
    </w:p>
    <w:p w14:paraId="59453D3A" w14:textId="16A27201" w:rsidR="00DF4E34" w:rsidRPr="00BD6033" w:rsidRDefault="00DF4E34" w:rsidP="00DF4E34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>Popis jestvujúceho stavu</w:t>
      </w:r>
      <w:r w:rsidR="005E4E29">
        <w:rPr>
          <w:rFonts w:ascii="Arial" w:hAnsi="Arial" w:cs="Arial"/>
          <w:b/>
        </w:rPr>
        <w:t xml:space="preserve"> spevnených plôch</w:t>
      </w:r>
      <w:r w:rsidRPr="00BD6033">
        <w:rPr>
          <w:rFonts w:ascii="Arial" w:hAnsi="Arial" w:cs="Arial"/>
          <w:b/>
        </w:rPr>
        <w:t>:</w:t>
      </w:r>
    </w:p>
    <w:p w14:paraId="24F3C290" w14:textId="570647C5" w:rsidR="00BD6033" w:rsidRDefault="005E4E29" w:rsidP="00BD60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BD6033" w:rsidRPr="00BD6033">
        <w:rPr>
          <w:rFonts w:ascii="Arial" w:hAnsi="Arial" w:cs="Arial"/>
        </w:rPr>
        <w:t xml:space="preserve"> sídlisku sa nachádza viacero druhov povrchov komuniká</w:t>
      </w:r>
      <w:r w:rsidR="00BD6033">
        <w:rPr>
          <w:rFonts w:ascii="Arial" w:hAnsi="Arial" w:cs="Arial"/>
        </w:rPr>
        <w:t xml:space="preserve">cií pre peších, pričom najväčší </w:t>
      </w:r>
      <w:r w:rsidR="00BD6033" w:rsidRPr="00BD6033">
        <w:rPr>
          <w:rFonts w:ascii="Arial" w:hAnsi="Arial" w:cs="Arial"/>
        </w:rPr>
        <w:t>podiel je tvorený asfaltovými povrchmi, hlavný chodník lemujúci ul.</w:t>
      </w:r>
      <w:r w:rsidR="00BD6033">
        <w:rPr>
          <w:rFonts w:ascii="Arial" w:hAnsi="Arial" w:cs="Arial"/>
        </w:rPr>
        <w:t xml:space="preserve"> Mallého je zo zámkovej dlažby, </w:t>
      </w:r>
      <w:r w:rsidR="00BD6033" w:rsidRPr="00BD6033">
        <w:rPr>
          <w:rFonts w:ascii="Arial" w:hAnsi="Arial" w:cs="Arial"/>
        </w:rPr>
        <w:t>malé spojovacie chodníky sú prev</w:t>
      </w:r>
      <w:r w:rsidR="00BD6033">
        <w:rPr>
          <w:rFonts w:ascii="Arial" w:hAnsi="Arial" w:cs="Arial"/>
        </w:rPr>
        <w:t>áž</w:t>
      </w:r>
      <w:r w:rsidR="00BD6033" w:rsidRPr="00BD6033">
        <w:rPr>
          <w:rFonts w:ascii="Arial" w:hAnsi="Arial" w:cs="Arial"/>
        </w:rPr>
        <w:t>ne z betónových kociek.</w:t>
      </w:r>
      <w:r w:rsidR="00BD6033">
        <w:rPr>
          <w:rFonts w:ascii="Arial" w:hAnsi="Arial" w:cs="Arial"/>
        </w:rPr>
        <w:t xml:space="preserve"> Najviac poškodené sú asfaltové </w:t>
      </w:r>
      <w:r w:rsidR="00BD6033" w:rsidRPr="00BD6033">
        <w:rPr>
          <w:rFonts w:ascii="Arial" w:hAnsi="Arial" w:cs="Arial"/>
        </w:rPr>
        <w:t>chodníky, sčasti pou</w:t>
      </w:r>
      <w:r w:rsidR="00BD6033">
        <w:rPr>
          <w:rFonts w:ascii="Arial" w:hAnsi="Arial" w:cs="Arial"/>
        </w:rPr>
        <w:t>ž</w:t>
      </w:r>
      <w:r w:rsidR="00BD6033" w:rsidRPr="00BD6033">
        <w:rPr>
          <w:rFonts w:ascii="Arial" w:hAnsi="Arial" w:cs="Arial"/>
        </w:rPr>
        <w:t>ívané ako príjazdové komunikácie pre vozidl</w:t>
      </w:r>
      <w:r w:rsidR="00BD6033">
        <w:rPr>
          <w:rFonts w:ascii="Arial" w:hAnsi="Arial" w:cs="Arial"/>
        </w:rPr>
        <w:t xml:space="preserve">o vyvážajúce TKO, resp. vozidlá </w:t>
      </w:r>
      <w:r w:rsidR="00BD6033" w:rsidRPr="00BD6033">
        <w:rPr>
          <w:rFonts w:ascii="Arial" w:hAnsi="Arial" w:cs="Arial"/>
        </w:rPr>
        <w:t xml:space="preserve">obsluhy. </w:t>
      </w:r>
    </w:p>
    <w:p w14:paraId="504ABEA0" w14:textId="607AE236" w:rsidR="00DF4E34" w:rsidRDefault="00BD6033" w:rsidP="00BD6033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>Ihriská vo vnútrobloku sú prev</w:t>
      </w:r>
      <w:r>
        <w:rPr>
          <w:rFonts w:ascii="Arial" w:hAnsi="Arial" w:cs="Arial"/>
        </w:rPr>
        <w:t>áž</w:t>
      </w:r>
      <w:r w:rsidRPr="00BD6033">
        <w:rPr>
          <w:rFonts w:ascii="Arial" w:hAnsi="Arial" w:cs="Arial"/>
        </w:rPr>
        <w:t>ne voľné asfaltové plo</w:t>
      </w:r>
      <w:r>
        <w:rPr>
          <w:rFonts w:ascii="Arial" w:hAnsi="Arial" w:cs="Arial"/>
        </w:rPr>
        <w:t xml:space="preserve">chy, pričom asfalt nesie značné </w:t>
      </w:r>
      <w:r w:rsidRPr="00BD6033">
        <w:rPr>
          <w:rFonts w:ascii="Arial" w:hAnsi="Arial" w:cs="Arial"/>
        </w:rPr>
        <w:t>známky poškodenia vplyvom poveternostných podmieno</w:t>
      </w:r>
      <w:r>
        <w:rPr>
          <w:rFonts w:ascii="Arial" w:hAnsi="Arial" w:cs="Arial"/>
        </w:rPr>
        <w:t xml:space="preserve">k, poškodenia z dôvodu opráv po </w:t>
      </w:r>
      <w:r w:rsidRPr="00BD6033">
        <w:rPr>
          <w:rFonts w:ascii="Arial" w:hAnsi="Arial" w:cs="Arial"/>
        </w:rPr>
        <w:t>rozkopávkach (pri opravách a pokládkach nových in</w:t>
      </w:r>
      <w:r>
        <w:rPr>
          <w:rFonts w:ascii="Arial" w:hAnsi="Arial" w:cs="Arial"/>
        </w:rPr>
        <w:t>ž</w:t>
      </w:r>
      <w:r w:rsidRPr="00BD6033">
        <w:rPr>
          <w:rFonts w:ascii="Arial" w:hAnsi="Arial" w:cs="Arial"/>
        </w:rPr>
        <w:t>iniersky</w:t>
      </w:r>
      <w:r>
        <w:rPr>
          <w:rFonts w:ascii="Arial" w:hAnsi="Arial" w:cs="Arial"/>
        </w:rPr>
        <w:t xml:space="preserve">ch sietí), plochy ihrísk neboli </w:t>
      </w:r>
      <w:r w:rsidRPr="00BD6033">
        <w:rPr>
          <w:rFonts w:ascii="Arial" w:hAnsi="Arial" w:cs="Arial"/>
        </w:rPr>
        <w:t>v minulosti opravované. Ihriská postrádajú kvalitné hracie p</w:t>
      </w:r>
      <w:r>
        <w:rPr>
          <w:rFonts w:ascii="Arial" w:hAnsi="Arial" w:cs="Arial"/>
        </w:rPr>
        <w:t xml:space="preserve">rvky pre deti, súčasné prvky sú </w:t>
      </w:r>
      <w:r w:rsidRPr="00BD6033">
        <w:rPr>
          <w:rFonts w:ascii="Arial" w:hAnsi="Arial" w:cs="Arial"/>
        </w:rPr>
        <w:t xml:space="preserve">pozostatkami pôvodných ihrísk (pôvodné oceľové rámy </w:t>
      </w:r>
      <w:r>
        <w:rPr>
          <w:rFonts w:ascii="Arial" w:hAnsi="Arial" w:cs="Arial"/>
        </w:rPr>
        <w:t xml:space="preserve">pre závesné hojdačky, na rámoch </w:t>
      </w:r>
      <w:r w:rsidRPr="00BD6033">
        <w:rPr>
          <w:rFonts w:ascii="Arial" w:hAnsi="Arial" w:cs="Arial"/>
        </w:rPr>
        <w:t>v súčasnosti absentujú závesné hojdačky, na jednom ráme sú zavesené pneumatiky a</w:t>
      </w:r>
      <w:r>
        <w:rPr>
          <w:rFonts w:ascii="Arial" w:hAnsi="Arial" w:cs="Arial"/>
        </w:rPr>
        <w:t xml:space="preserve">ko </w:t>
      </w:r>
      <w:r w:rsidRPr="00BD6033">
        <w:rPr>
          <w:rFonts w:ascii="Arial" w:hAnsi="Arial" w:cs="Arial"/>
        </w:rPr>
        <w:t>provizórna</w:t>
      </w:r>
      <w:r>
        <w:rPr>
          <w:rFonts w:ascii="Arial" w:hAnsi="Arial" w:cs="Arial"/>
        </w:rPr>
        <w:t xml:space="preserve"> </w:t>
      </w:r>
      <w:r w:rsidRPr="00BD6033">
        <w:rPr>
          <w:rFonts w:ascii="Arial" w:hAnsi="Arial" w:cs="Arial"/>
        </w:rPr>
        <w:t>náhrada hojdačky, pieskoviská sú síce doplnené piesk</w:t>
      </w:r>
      <w:r>
        <w:rPr>
          <w:rFonts w:ascii="Arial" w:hAnsi="Arial" w:cs="Arial"/>
        </w:rPr>
        <w:t xml:space="preserve">om, ale absentuje ochrana proti </w:t>
      </w:r>
      <w:r w:rsidRPr="00BD6033">
        <w:rPr>
          <w:rFonts w:ascii="Arial" w:hAnsi="Arial" w:cs="Arial"/>
        </w:rPr>
        <w:t>zvieratám.</w:t>
      </w:r>
    </w:p>
    <w:p w14:paraId="5E7FD0D2" w14:textId="77777777" w:rsidR="00DF4E34" w:rsidRPr="00BD6033" w:rsidRDefault="00DF4E34" w:rsidP="00DF4E34">
      <w:pPr>
        <w:jc w:val="both"/>
        <w:rPr>
          <w:rFonts w:ascii="Arial" w:hAnsi="Arial" w:cs="Arial"/>
        </w:rPr>
      </w:pPr>
    </w:p>
    <w:p w14:paraId="687AFA2E" w14:textId="77777777" w:rsidR="00DF4E34" w:rsidRPr="00BD6033" w:rsidRDefault="00DF4E34" w:rsidP="00DF4E34">
      <w:pPr>
        <w:jc w:val="both"/>
        <w:rPr>
          <w:rFonts w:ascii="Arial" w:hAnsi="Arial" w:cs="Arial"/>
          <w:b/>
        </w:rPr>
      </w:pPr>
      <w:r w:rsidRPr="00BD6033">
        <w:rPr>
          <w:rFonts w:ascii="Arial" w:hAnsi="Arial" w:cs="Arial"/>
          <w:b/>
        </w:rPr>
        <w:t xml:space="preserve">Popis prác: </w:t>
      </w:r>
    </w:p>
    <w:p w14:paraId="50DC9425" w14:textId="0B37729C" w:rsidR="00DF4E34" w:rsidRPr="00BD6033" w:rsidRDefault="00DF4E34" w:rsidP="00CE3765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 xml:space="preserve">Predmetom zákazky je </w:t>
      </w:r>
      <w:r w:rsidR="00CE3765" w:rsidRPr="00CE3765">
        <w:rPr>
          <w:rFonts w:ascii="Arial" w:hAnsi="Arial" w:cs="Arial"/>
        </w:rPr>
        <w:t>obnova asfaltových povrchov vo vnútrobl</w:t>
      </w:r>
      <w:r w:rsidR="00CE3765">
        <w:rPr>
          <w:rFonts w:ascii="Arial" w:hAnsi="Arial" w:cs="Arial"/>
        </w:rPr>
        <w:t xml:space="preserve">oku na komunikáciách pre peších </w:t>
      </w:r>
      <w:r w:rsidR="00CE3765" w:rsidRPr="00CE3765">
        <w:rPr>
          <w:rFonts w:ascii="Arial" w:hAnsi="Arial" w:cs="Arial"/>
        </w:rPr>
        <w:t>a na prístupových komunikáciách ku kontajnerovým státiam,</w:t>
      </w:r>
      <w:r w:rsidR="00CE3765">
        <w:rPr>
          <w:rFonts w:ascii="Arial" w:hAnsi="Arial" w:cs="Arial"/>
        </w:rPr>
        <w:t xml:space="preserve"> ako aj obnova spevnených plôch </w:t>
      </w:r>
      <w:r w:rsidR="00CE3765" w:rsidRPr="00CE3765">
        <w:rPr>
          <w:rFonts w:ascii="Arial" w:hAnsi="Arial" w:cs="Arial"/>
        </w:rPr>
        <w:t>ihrísk.</w:t>
      </w:r>
    </w:p>
    <w:p w14:paraId="392C3CB0" w14:textId="77777777" w:rsidR="00DF4E34" w:rsidRPr="00BD6033" w:rsidRDefault="00DF4E34" w:rsidP="00DF4E34">
      <w:pPr>
        <w:jc w:val="both"/>
        <w:rPr>
          <w:rFonts w:ascii="Arial" w:hAnsi="Arial" w:cs="Arial"/>
        </w:rPr>
      </w:pPr>
      <w:r w:rsidRPr="00BD6033">
        <w:rPr>
          <w:rFonts w:ascii="Arial" w:hAnsi="Arial" w:cs="Arial"/>
        </w:rPr>
        <w:t xml:space="preserve">   </w:t>
      </w:r>
    </w:p>
    <w:p w14:paraId="7120FF54" w14:textId="4D774D8D" w:rsidR="00DF4E34" w:rsidRPr="00BD6033" w:rsidRDefault="00CE3765" w:rsidP="00DF4E34">
      <w:pPr>
        <w:jc w:val="both"/>
        <w:rPr>
          <w:rFonts w:ascii="Arial" w:hAnsi="Arial" w:cs="Arial"/>
          <w:b/>
        </w:rPr>
      </w:pPr>
      <w:r w:rsidRPr="00CE3765">
        <w:rPr>
          <w:rFonts w:ascii="Arial" w:hAnsi="Arial" w:cs="Arial"/>
          <w:b/>
        </w:rPr>
        <w:t xml:space="preserve">Regenerácia spevnených plôch </w:t>
      </w:r>
      <w:r w:rsidR="00DF4E34" w:rsidRPr="00BD6033">
        <w:rPr>
          <w:rFonts w:ascii="Arial" w:hAnsi="Arial" w:cs="Arial"/>
          <w:b/>
        </w:rPr>
        <w:t>pozostáva najmä z nasledovných prác</w:t>
      </w:r>
      <w:r>
        <w:rPr>
          <w:rFonts w:ascii="Arial" w:hAnsi="Arial" w:cs="Arial"/>
          <w:b/>
        </w:rPr>
        <w:t xml:space="preserve"> na</w:t>
      </w:r>
      <w:r w:rsidR="00DF4E34" w:rsidRPr="00BD6033">
        <w:rPr>
          <w:rFonts w:ascii="Arial" w:hAnsi="Arial" w:cs="Arial"/>
          <w:b/>
        </w:rPr>
        <w:t>:</w:t>
      </w:r>
    </w:p>
    <w:p w14:paraId="3EE08FAD" w14:textId="75A98356" w:rsidR="00CE3765" w:rsidRPr="00CE3765" w:rsidRDefault="00CE3765" w:rsidP="00CE3765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CE3765">
        <w:rPr>
          <w:rFonts w:ascii="Arial" w:hAnsi="Arial" w:cs="Arial"/>
          <w:b/>
        </w:rPr>
        <w:t>komunikáci</w:t>
      </w:r>
      <w:r>
        <w:rPr>
          <w:rFonts w:ascii="Arial" w:hAnsi="Arial" w:cs="Arial"/>
          <w:b/>
        </w:rPr>
        <w:t>ách</w:t>
      </w:r>
      <w:r w:rsidRPr="00CE3765">
        <w:rPr>
          <w:rFonts w:ascii="Arial" w:hAnsi="Arial" w:cs="Arial"/>
          <w:b/>
        </w:rPr>
        <w:t xml:space="preserve"> pre peších (asfaltové chodníky):</w:t>
      </w:r>
      <w:r>
        <w:rPr>
          <w:rFonts w:ascii="Arial" w:hAnsi="Arial" w:cs="Arial"/>
          <w:b/>
        </w:rPr>
        <w:t xml:space="preserve"> </w:t>
      </w:r>
      <w:r w:rsidRPr="00CE3765">
        <w:rPr>
          <w:rFonts w:ascii="Arial" w:hAnsi="Arial" w:cs="Arial"/>
        </w:rPr>
        <w:t>na poškodených asfaltových chodníkoch bude riešené odstránenie povrchovej vrstvy asfaltu,</w:t>
      </w:r>
    </w:p>
    <w:p w14:paraId="34A67C07" w14:textId="795B24C4" w:rsidR="00CE3765" w:rsidRPr="00D8518F" w:rsidRDefault="00CE3765" w:rsidP="00D8518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CE3765">
        <w:rPr>
          <w:rFonts w:ascii="Arial" w:hAnsi="Arial" w:cs="Arial"/>
          <w:b/>
        </w:rPr>
        <w:t>prístupov</w:t>
      </w:r>
      <w:r>
        <w:rPr>
          <w:rFonts w:ascii="Arial" w:hAnsi="Arial" w:cs="Arial"/>
          <w:b/>
        </w:rPr>
        <w:t>ých</w:t>
      </w:r>
      <w:r w:rsidRPr="00CE3765">
        <w:rPr>
          <w:rFonts w:ascii="Arial" w:hAnsi="Arial" w:cs="Arial"/>
          <w:b/>
        </w:rPr>
        <w:t xml:space="preserve"> komunikáci</w:t>
      </w:r>
      <w:r>
        <w:rPr>
          <w:rFonts w:ascii="Arial" w:hAnsi="Arial" w:cs="Arial"/>
          <w:b/>
        </w:rPr>
        <w:t>ách</w:t>
      </w:r>
      <w:r w:rsidRPr="00CE3765">
        <w:rPr>
          <w:rFonts w:ascii="Arial" w:hAnsi="Arial" w:cs="Arial"/>
          <w:b/>
        </w:rPr>
        <w:t xml:space="preserve"> (asfaltové komunikácie, resp. pojazdné chodníky ako</w:t>
      </w:r>
      <w:r>
        <w:rPr>
          <w:rFonts w:ascii="Arial" w:hAnsi="Arial" w:cs="Arial"/>
          <w:b/>
        </w:rPr>
        <w:t xml:space="preserve"> </w:t>
      </w:r>
      <w:r w:rsidRPr="00CE3765">
        <w:rPr>
          <w:rFonts w:ascii="Arial" w:hAnsi="Arial" w:cs="Arial"/>
          <w:b/>
        </w:rPr>
        <w:t>prístup ku kontajnerovým státiam):</w:t>
      </w:r>
      <w:r w:rsidR="00D8518F" w:rsidRPr="00D8518F">
        <w:t xml:space="preserve"> </w:t>
      </w:r>
      <w:r w:rsidR="00D8518F" w:rsidRPr="00D8518F">
        <w:rPr>
          <w:rFonts w:ascii="Arial" w:hAnsi="Arial" w:cs="Arial"/>
        </w:rPr>
        <w:t xml:space="preserve">na poškodených asfaltových komunikáciách bude </w:t>
      </w:r>
      <w:r w:rsidR="00D8518F" w:rsidRPr="00D8518F">
        <w:rPr>
          <w:rFonts w:ascii="Arial" w:hAnsi="Arial" w:cs="Arial"/>
        </w:rPr>
        <w:lastRenderedPageBreak/>
        <w:t>riešené odstránenie povrchovej vrstvy asfaltu, obrubníky budú ponechané, na týchto komunikáciách bude re</w:t>
      </w:r>
      <w:r w:rsidR="00D8518F">
        <w:rPr>
          <w:rFonts w:ascii="Arial" w:hAnsi="Arial" w:cs="Arial"/>
        </w:rPr>
        <w:t>alizovaná nová asfaltová vrstva;</w:t>
      </w:r>
    </w:p>
    <w:p w14:paraId="49A27B25" w14:textId="6059AA41" w:rsidR="00D8518F" w:rsidRDefault="00D8518F" w:rsidP="00D8518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D8518F">
        <w:rPr>
          <w:rFonts w:ascii="Arial" w:hAnsi="Arial" w:cs="Arial"/>
          <w:b/>
        </w:rPr>
        <w:t>asfaltov</w:t>
      </w:r>
      <w:r>
        <w:rPr>
          <w:rFonts w:ascii="Arial" w:hAnsi="Arial" w:cs="Arial"/>
          <w:b/>
        </w:rPr>
        <w:t>om</w:t>
      </w:r>
      <w:r w:rsidRPr="00D8518F">
        <w:rPr>
          <w:rFonts w:ascii="Arial" w:hAnsi="Arial" w:cs="Arial"/>
          <w:b/>
        </w:rPr>
        <w:t xml:space="preserve"> ihrisk</w:t>
      </w:r>
      <w:r>
        <w:rPr>
          <w:rFonts w:ascii="Arial" w:hAnsi="Arial" w:cs="Arial"/>
          <w:b/>
        </w:rPr>
        <w:t>u</w:t>
      </w:r>
      <w:r w:rsidRPr="00D8518F">
        <w:rPr>
          <w:rFonts w:ascii="Arial" w:hAnsi="Arial" w:cs="Arial"/>
          <w:b/>
        </w:rPr>
        <w:t xml:space="preserve"> „A“ (pre pohybové hry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  <w:b/>
        </w:rPr>
        <w:t>menších detí):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poškodenej asfaltovej ploche ihriska bude riešené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odstránenie povrchovej vrstvy asfaltu, obrubníky budú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ponechané podľa potreby, na tejto ploche bude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realizovaná nová asfaltová vrstva. Na ploche bude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realizovaná maľba hracích čiar (basket</w:t>
      </w:r>
      <w:r>
        <w:rPr>
          <w:rFonts w:ascii="Arial" w:hAnsi="Arial" w:cs="Arial"/>
        </w:rPr>
        <w:t>balové</w:t>
      </w:r>
      <w:r w:rsidRPr="00D8518F">
        <w:rPr>
          <w:rFonts w:ascii="Arial" w:hAnsi="Arial" w:cs="Arial"/>
        </w:rPr>
        <w:t xml:space="preserve"> oblúky – hra na 1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kôš), v SZ časti ihriska bude osadený 1 basket</w:t>
      </w:r>
      <w:r>
        <w:rPr>
          <w:rFonts w:ascii="Arial" w:hAnsi="Arial" w:cs="Arial"/>
        </w:rPr>
        <w:t>balový kôš (menšia výška - pre deti);</w:t>
      </w:r>
    </w:p>
    <w:p w14:paraId="0EB58CED" w14:textId="4EBBCE32" w:rsidR="00D8518F" w:rsidRPr="00D8518F" w:rsidRDefault="00D8518F" w:rsidP="00D8518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D8518F">
        <w:rPr>
          <w:rFonts w:ascii="Arial" w:hAnsi="Arial" w:cs="Arial"/>
          <w:b/>
        </w:rPr>
        <w:t>asfaltovom ihrisku „B“ (pre pohybové hry väčších detí):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poškodenej asfaltovej ploche ihriska bude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riešené odstránenie povrchovej vrstvy asfaltu,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obrubníky budú ponechané podľa potreby, na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tejto ploche bude realizovaná nová asfaltová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vrstva. Na ploche bude realizovaná maľba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hracích čiar (volejbalové ihrisko cca 9x18m),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v strednej časti ihriska budú osadené 2 ks</w:t>
      </w:r>
    </w:p>
    <w:p w14:paraId="6AE559C0" w14:textId="18D5A07B" w:rsidR="00D8518F" w:rsidRDefault="00D8518F" w:rsidP="00D8518F">
      <w:pPr>
        <w:autoSpaceDE/>
        <w:autoSpaceDN/>
        <w:ind w:left="720"/>
        <w:jc w:val="both"/>
        <w:rPr>
          <w:rFonts w:ascii="Arial" w:hAnsi="Arial" w:cs="Arial"/>
        </w:rPr>
      </w:pPr>
      <w:r w:rsidRPr="00D8518F">
        <w:rPr>
          <w:rFonts w:ascii="Arial" w:hAnsi="Arial" w:cs="Arial"/>
        </w:rPr>
        <w:t>stĺpikov pre os</w:t>
      </w:r>
      <w:r>
        <w:rPr>
          <w:rFonts w:ascii="Arial" w:hAnsi="Arial" w:cs="Arial"/>
        </w:rPr>
        <w:t>adenie siete;</w:t>
      </w:r>
    </w:p>
    <w:p w14:paraId="22B51AE6" w14:textId="4E038E95" w:rsidR="00D8518F" w:rsidRPr="00D8518F" w:rsidRDefault="00D8518F" w:rsidP="00D8518F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D8518F">
        <w:rPr>
          <w:rFonts w:ascii="Arial" w:hAnsi="Arial" w:cs="Arial"/>
          <w:b/>
        </w:rPr>
        <w:t>ihrisku „C“ (s hojdačkami):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jestvujúcej zatrávnenej ploche ihriska bude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odstránená oceľová rámová konštrukcia pre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závesné hojdačky, vrátane základu, na tejto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ploche bude osadená nová rámová konštrukcia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pre 2 závesn</w:t>
      </w:r>
      <w:r>
        <w:rPr>
          <w:rFonts w:ascii="Arial" w:hAnsi="Arial" w:cs="Arial"/>
        </w:rPr>
        <w:t>é</w:t>
      </w:r>
      <w:r w:rsidRPr="00D8518F">
        <w:rPr>
          <w:rFonts w:ascii="Arial" w:hAnsi="Arial" w:cs="Arial"/>
        </w:rPr>
        <w:t xml:space="preserve"> hojdač</w:t>
      </w:r>
      <w:r>
        <w:rPr>
          <w:rFonts w:ascii="Arial" w:hAnsi="Arial" w:cs="Arial"/>
        </w:rPr>
        <w:t>ky</w:t>
      </w:r>
      <w:r w:rsidRPr="00D8518F">
        <w:rPr>
          <w:rFonts w:ascii="Arial" w:hAnsi="Arial" w:cs="Arial"/>
        </w:rPr>
        <w:t xml:space="preserve"> a dopadová plocha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z pry</w:t>
      </w:r>
      <w:r>
        <w:rPr>
          <w:rFonts w:ascii="Arial" w:hAnsi="Arial" w:cs="Arial"/>
        </w:rPr>
        <w:t>ž</w:t>
      </w:r>
      <w:r w:rsidRPr="00D8518F">
        <w:rPr>
          <w:rFonts w:ascii="Arial" w:hAnsi="Arial" w:cs="Arial"/>
        </w:rPr>
        <w:t>ových dla</w:t>
      </w:r>
      <w:r>
        <w:rPr>
          <w:rFonts w:ascii="Arial" w:hAnsi="Arial" w:cs="Arial"/>
        </w:rPr>
        <w:t>ždíc;</w:t>
      </w:r>
    </w:p>
    <w:p w14:paraId="48D5D2C4" w14:textId="2296A64C" w:rsidR="00D8518F" w:rsidRDefault="00D8518F" w:rsidP="003A6770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</w:rPr>
      </w:pPr>
      <w:r w:rsidRPr="00D8518F">
        <w:rPr>
          <w:rFonts w:ascii="Arial" w:hAnsi="Arial" w:cs="Arial"/>
          <w:b/>
        </w:rPr>
        <w:t>asf</w:t>
      </w:r>
      <w:r>
        <w:rPr>
          <w:rFonts w:ascii="Arial" w:hAnsi="Arial" w:cs="Arial"/>
          <w:b/>
        </w:rPr>
        <w:t>altovom ihrisku</w:t>
      </w:r>
      <w:r w:rsidRPr="00D8518F">
        <w:rPr>
          <w:rFonts w:ascii="Arial" w:hAnsi="Arial" w:cs="Arial"/>
          <w:b/>
        </w:rPr>
        <w:t xml:space="preserve"> „D“ (pre pohybové hry väčších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  <w:b/>
        </w:rPr>
        <w:t>detí):</w:t>
      </w:r>
      <w:r>
        <w:rPr>
          <w:rFonts w:ascii="Arial" w:hAnsi="Arial" w:cs="Arial"/>
          <w:b/>
        </w:rPr>
        <w:t xml:space="preserve"> </w:t>
      </w:r>
      <w:r w:rsidRPr="00D8518F">
        <w:rPr>
          <w:rFonts w:ascii="Arial" w:hAnsi="Arial" w:cs="Arial"/>
        </w:rPr>
        <w:t>na poškodenej asfaltovej ploche ihriska bude riešené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odstránenie povrchovej vrstvy asfaltu, obrubníky budú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ponechané podľa potreby, na tejto ploche bude realizovaná nová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asfaltová vrstva. Na ploche bude realizovaná maľba hracích čiar</w:t>
      </w:r>
      <w:r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(baske</w:t>
      </w:r>
      <w:r>
        <w:rPr>
          <w:rFonts w:ascii="Arial" w:hAnsi="Arial" w:cs="Arial"/>
        </w:rPr>
        <w:t>tbalové</w:t>
      </w:r>
      <w:r w:rsidRPr="00D8518F">
        <w:rPr>
          <w:rFonts w:ascii="Arial" w:hAnsi="Arial" w:cs="Arial"/>
        </w:rPr>
        <w:t xml:space="preserve"> ihrisko cca 11,5</w:t>
      </w:r>
      <w:r w:rsidR="003A6770"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x</w:t>
      </w:r>
      <w:r w:rsidR="003A6770"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19,5</w:t>
      </w:r>
      <w:r w:rsidR="003A6770">
        <w:rPr>
          <w:rFonts w:ascii="Arial" w:hAnsi="Arial" w:cs="Arial"/>
        </w:rPr>
        <w:t xml:space="preserve"> </w:t>
      </w:r>
      <w:r w:rsidRPr="00D8518F">
        <w:rPr>
          <w:rFonts w:ascii="Arial" w:hAnsi="Arial" w:cs="Arial"/>
        </w:rPr>
        <w:t>m), v čelných čast</w:t>
      </w:r>
      <w:r w:rsidR="003A6770">
        <w:rPr>
          <w:rFonts w:ascii="Arial" w:hAnsi="Arial" w:cs="Arial"/>
        </w:rPr>
        <w:t>i</w:t>
      </w:r>
      <w:r w:rsidRPr="00D8518F">
        <w:rPr>
          <w:rFonts w:ascii="Arial" w:hAnsi="Arial" w:cs="Arial"/>
        </w:rPr>
        <w:t>ach ihriska</w:t>
      </w:r>
      <w:r w:rsidR="003A6770"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budú osadené 2 ks konštrukcií s basketbalovým košom (pričom 1</w:t>
      </w:r>
      <w:r w:rsidR="003A6770"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ks jestvu</w:t>
      </w:r>
      <w:r w:rsidR="003A6770">
        <w:rPr>
          <w:rFonts w:ascii="Arial" w:hAnsi="Arial" w:cs="Arial"/>
        </w:rPr>
        <w:t>júceho bude potrebné odstrániť);</w:t>
      </w:r>
    </w:p>
    <w:p w14:paraId="0E1402F5" w14:textId="3C5FBCB2" w:rsidR="007673A6" w:rsidRDefault="003A6770" w:rsidP="007673A6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 w:rsidRPr="003A6770">
        <w:rPr>
          <w:rFonts w:ascii="Arial" w:hAnsi="Arial" w:cs="Arial"/>
          <w:b/>
        </w:rPr>
        <w:t>asfaltovo - pryžovom ihrisku „E“ (pre menšie deti s atraktívnymi hracími prvkami):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na poškodenej asfaltovej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ploche ihriska bude riešené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odstránenie povrchovej vrstvy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asfaltu, obrubníky budú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ponechané, resp. doplnené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podľa potreby, na tejto ploche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bude realizovaná nová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asfaltová vrstva. Vo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vybraných častiach budú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realizované dopadové pry</w:t>
      </w:r>
      <w:r>
        <w:rPr>
          <w:rFonts w:ascii="Arial" w:hAnsi="Arial" w:cs="Arial"/>
        </w:rPr>
        <w:t>ž</w:t>
      </w:r>
      <w:r w:rsidRPr="003A6770">
        <w:rPr>
          <w:rFonts w:ascii="Arial" w:hAnsi="Arial" w:cs="Arial"/>
        </w:rPr>
        <w:t>ové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plochy. Na ihrisku bude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potrebné najprv odstrániť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oceľovú rámovú konštrukciu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pre závesné hojdačky a zvyšnú časť poškodeného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nízkeho oceľového oplotenia (do výšky 1</w:t>
      </w:r>
      <w:r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m) v dĺ</w:t>
      </w:r>
      <w:r>
        <w:rPr>
          <w:rFonts w:ascii="Arial" w:hAnsi="Arial" w:cs="Arial"/>
        </w:rPr>
        <w:t>ž</w:t>
      </w:r>
      <w:r w:rsidRPr="003A6770">
        <w:rPr>
          <w:rFonts w:ascii="Arial" w:hAnsi="Arial" w:cs="Arial"/>
        </w:rPr>
        <w:t>ke cca 10</w:t>
      </w:r>
      <w:r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m. Na zrevitalizovanej ploche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ihriska budú doplnené nové hracie prvky: nová rámová konštrukcia s dvoma závesnými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hojdačkami, malý kolotoč, dve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pru</w:t>
      </w:r>
      <w:r>
        <w:rPr>
          <w:rFonts w:ascii="Arial" w:hAnsi="Arial" w:cs="Arial"/>
        </w:rPr>
        <w:t>ž</w:t>
      </w:r>
      <w:r w:rsidRPr="003A6770">
        <w:rPr>
          <w:rFonts w:ascii="Arial" w:hAnsi="Arial" w:cs="Arial"/>
        </w:rPr>
        <w:t>inové hojdačky, domček so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šmýkačkou, tabuľa na písanie kriedou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a lanová preliezačka. Ihrisko bude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oplotené novým pletivovým oplotením</w:t>
      </w:r>
      <w:r>
        <w:rPr>
          <w:rFonts w:ascii="Arial" w:hAnsi="Arial" w:cs="Arial"/>
          <w:b/>
        </w:rPr>
        <w:t xml:space="preserve"> </w:t>
      </w:r>
      <w:r w:rsidRPr="003A6770">
        <w:rPr>
          <w:rFonts w:ascii="Arial" w:hAnsi="Arial" w:cs="Arial"/>
        </w:rPr>
        <w:t>výšky cca 1,8</w:t>
      </w:r>
      <w:r w:rsidR="007673A6">
        <w:rPr>
          <w:rFonts w:ascii="Arial" w:hAnsi="Arial" w:cs="Arial"/>
        </w:rPr>
        <w:t xml:space="preserve"> </w:t>
      </w:r>
      <w:r w:rsidRPr="003A6770">
        <w:rPr>
          <w:rFonts w:ascii="Arial" w:hAnsi="Arial" w:cs="Arial"/>
        </w:rPr>
        <w:t>m s pätkovými základmi</w:t>
      </w:r>
      <w:r>
        <w:rPr>
          <w:rFonts w:ascii="Arial" w:hAnsi="Arial" w:cs="Arial"/>
        </w:rPr>
        <w:t>.</w:t>
      </w:r>
    </w:p>
    <w:p w14:paraId="396216EA" w14:textId="6915EF24" w:rsidR="00F33DCF" w:rsidRPr="00D1587E" w:rsidRDefault="007673A6" w:rsidP="00D1587E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Dodávané </w:t>
      </w:r>
      <w:r w:rsidR="00963C8D" w:rsidRPr="00F608C8">
        <w:rPr>
          <w:rFonts w:ascii="Arial" w:hAnsi="Arial" w:cs="Arial"/>
          <w:b/>
        </w:rPr>
        <w:t>herné prvky detského ihriska musia byť certi</w:t>
      </w:r>
      <w:r w:rsidR="00963C8D">
        <w:rPr>
          <w:rFonts w:ascii="Arial" w:hAnsi="Arial" w:cs="Arial"/>
          <w:b/>
        </w:rPr>
        <w:t>fi</w:t>
      </w:r>
      <w:r w:rsidR="00963C8D" w:rsidRPr="00F608C8">
        <w:rPr>
          <w:rFonts w:ascii="Arial" w:hAnsi="Arial" w:cs="Arial"/>
          <w:b/>
        </w:rPr>
        <w:t>kované, vyrobené a osadené v súlade s normami</w:t>
      </w:r>
      <w:r w:rsidRPr="007673A6">
        <w:rPr>
          <w:rFonts w:ascii="Arial" w:hAnsi="Arial" w:cs="Arial"/>
          <w:b/>
        </w:rPr>
        <w:t xml:space="preserve"> na výrobky pre deti</w:t>
      </w:r>
      <w:r>
        <w:rPr>
          <w:rFonts w:ascii="Arial" w:hAnsi="Arial" w:cs="Arial"/>
          <w:b/>
        </w:rPr>
        <w:t xml:space="preserve">: STN </w:t>
      </w:r>
      <w:r w:rsidRPr="007673A6">
        <w:rPr>
          <w:rFonts w:ascii="Arial" w:hAnsi="Arial" w:cs="Arial"/>
          <w:b/>
        </w:rPr>
        <w:t xml:space="preserve">EN 1176  </w:t>
      </w:r>
      <w:r w:rsidR="000664C6">
        <w:rPr>
          <w:rFonts w:ascii="Arial" w:hAnsi="Arial" w:cs="Arial"/>
          <w:b/>
        </w:rPr>
        <w:t xml:space="preserve">- </w:t>
      </w:r>
      <w:r w:rsidRPr="007673A6">
        <w:rPr>
          <w:rFonts w:ascii="Arial" w:hAnsi="Arial" w:cs="Arial"/>
          <w:b/>
        </w:rPr>
        <w:t xml:space="preserve">pre bezpečné verejné ihriská </w:t>
      </w:r>
      <w:r w:rsidR="000664C6">
        <w:rPr>
          <w:rFonts w:ascii="Arial" w:hAnsi="Arial" w:cs="Arial"/>
          <w:b/>
        </w:rPr>
        <w:t>(alebo ekvivalentný podľa národnej legislatívy</w:t>
      </w:r>
      <w:r w:rsidR="000664C6">
        <w:rPr>
          <w:rFonts w:ascii="Arial" w:hAnsi="Arial" w:cs="Arial"/>
          <w:b/>
          <w:lang w:val="en-US"/>
        </w:rPr>
        <w:t>)</w:t>
      </w:r>
      <w:r w:rsidRPr="007673A6">
        <w:rPr>
          <w:rFonts w:ascii="Arial" w:hAnsi="Arial" w:cs="Arial"/>
          <w:b/>
        </w:rPr>
        <w:t xml:space="preserve"> a  </w:t>
      </w:r>
      <w:r w:rsidR="000664C6">
        <w:rPr>
          <w:rFonts w:ascii="Arial" w:hAnsi="Arial" w:cs="Arial"/>
          <w:b/>
        </w:rPr>
        <w:t xml:space="preserve">STN </w:t>
      </w:r>
      <w:r w:rsidRPr="007673A6">
        <w:rPr>
          <w:rFonts w:ascii="Arial" w:hAnsi="Arial" w:cs="Arial"/>
          <w:b/>
        </w:rPr>
        <w:t>EN 1177 - dopadové plochy detských ihrísk</w:t>
      </w:r>
      <w:r w:rsidR="00F608C8">
        <w:rPr>
          <w:rFonts w:ascii="Arial" w:hAnsi="Arial" w:cs="Arial"/>
          <w:b/>
        </w:rPr>
        <w:t xml:space="preserve"> (alebo ekvivalentný podľa národnej legislatívy</w:t>
      </w:r>
      <w:r w:rsidR="00F608C8">
        <w:rPr>
          <w:rFonts w:ascii="Arial" w:hAnsi="Arial" w:cs="Arial"/>
          <w:b/>
          <w:lang w:val="en-US"/>
        </w:rPr>
        <w:t>)</w:t>
      </w:r>
      <w:r w:rsidR="000664C6">
        <w:rPr>
          <w:rFonts w:ascii="Arial" w:hAnsi="Arial" w:cs="Arial"/>
          <w:b/>
        </w:rPr>
        <w:t>, čo uchádzač preukáže už pri predložení ponuky</w:t>
      </w:r>
      <w:r w:rsidR="00963C8D">
        <w:rPr>
          <w:rFonts w:ascii="Arial" w:hAnsi="Arial" w:cs="Arial"/>
          <w:b/>
        </w:rPr>
        <w:t xml:space="preserve"> formou originálu alebo </w:t>
      </w:r>
      <w:r w:rsidR="00963C8D" w:rsidRPr="00963C8D">
        <w:rPr>
          <w:rFonts w:ascii="Arial" w:hAnsi="Arial" w:cs="Arial"/>
          <w:b/>
        </w:rPr>
        <w:t>úradne osvedčen</w:t>
      </w:r>
      <w:r w:rsidR="00963C8D">
        <w:rPr>
          <w:rFonts w:ascii="Arial" w:hAnsi="Arial" w:cs="Arial"/>
          <w:b/>
        </w:rPr>
        <w:t>ej</w:t>
      </w:r>
      <w:r w:rsidR="00963C8D" w:rsidRPr="00963C8D">
        <w:rPr>
          <w:rFonts w:ascii="Arial" w:hAnsi="Arial" w:cs="Arial"/>
          <w:b/>
        </w:rPr>
        <w:t xml:space="preserve"> kópi</w:t>
      </w:r>
      <w:r w:rsidR="00963C8D">
        <w:rPr>
          <w:rFonts w:ascii="Arial" w:hAnsi="Arial" w:cs="Arial"/>
          <w:b/>
        </w:rPr>
        <w:t>e</w:t>
      </w:r>
      <w:r w:rsidR="00963C8D" w:rsidRPr="00963C8D">
        <w:rPr>
          <w:rFonts w:ascii="Arial" w:hAnsi="Arial" w:cs="Arial"/>
          <w:b/>
        </w:rPr>
        <w:t xml:space="preserve"> certifikát</w:t>
      </w:r>
      <w:r w:rsidR="00963C8D">
        <w:rPr>
          <w:rFonts w:ascii="Arial" w:hAnsi="Arial" w:cs="Arial"/>
          <w:b/>
        </w:rPr>
        <w:t>u</w:t>
      </w:r>
      <w:r w:rsidR="00963C8D" w:rsidRPr="00963C8D">
        <w:rPr>
          <w:rFonts w:ascii="Arial" w:hAnsi="Arial" w:cs="Arial"/>
          <w:b/>
        </w:rPr>
        <w:t xml:space="preserve"> alebo in</w:t>
      </w:r>
      <w:r w:rsidR="00963C8D">
        <w:rPr>
          <w:rFonts w:ascii="Arial" w:hAnsi="Arial" w:cs="Arial"/>
          <w:b/>
        </w:rPr>
        <w:t>ého</w:t>
      </w:r>
      <w:r w:rsidR="00963C8D" w:rsidRPr="00963C8D">
        <w:rPr>
          <w:rFonts w:ascii="Arial" w:hAnsi="Arial" w:cs="Arial"/>
          <w:b/>
        </w:rPr>
        <w:t xml:space="preserve"> dokument</w:t>
      </w:r>
      <w:r w:rsidR="00963C8D">
        <w:rPr>
          <w:rFonts w:ascii="Arial" w:hAnsi="Arial" w:cs="Arial"/>
          <w:b/>
        </w:rPr>
        <w:t>u</w:t>
      </w:r>
      <w:r w:rsidR="00963C8D" w:rsidRPr="00963C8D">
        <w:rPr>
          <w:rFonts w:ascii="Arial" w:hAnsi="Arial" w:cs="Arial"/>
          <w:b/>
        </w:rPr>
        <w:t xml:space="preserve">, ktorý </w:t>
      </w:r>
      <w:r w:rsidR="00963C8D">
        <w:rPr>
          <w:rFonts w:ascii="Arial" w:hAnsi="Arial" w:cs="Arial"/>
          <w:b/>
        </w:rPr>
        <w:t>potvrdí</w:t>
      </w:r>
      <w:r w:rsidR="00963C8D" w:rsidRPr="00963C8D">
        <w:rPr>
          <w:rFonts w:ascii="Arial" w:hAnsi="Arial" w:cs="Arial"/>
          <w:b/>
        </w:rPr>
        <w:t xml:space="preserve">, že </w:t>
      </w:r>
      <w:r w:rsidR="00963C8D">
        <w:rPr>
          <w:rFonts w:ascii="Arial" w:hAnsi="Arial" w:cs="Arial"/>
          <w:b/>
        </w:rPr>
        <w:t xml:space="preserve">ponúkané herné prvky sú </w:t>
      </w:r>
      <w:r w:rsidR="00963C8D" w:rsidRPr="00963C8D">
        <w:rPr>
          <w:rFonts w:ascii="Arial" w:hAnsi="Arial" w:cs="Arial"/>
          <w:b/>
        </w:rPr>
        <w:t>vyrobené v súlade s požiadavkami noriem STN EN 1176 a</w:t>
      </w:r>
      <w:r w:rsidR="00963C8D">
        <w:rPr>
          <w:rFonts w:ascii="Arial" w:hAnsi="Arial" w:cs="Arial"/>
          <w:b/>
        </w:rPr>
        <w:t> </w:t>
      </w:r>
      <w:r w:rsidR="00963C8D" w:rsidRPr="00963C8D">
        <w:rPr>
          <w:rFonts w:ascii="Arial" w:hAnsi="Arial" w:cs="Arial"/>
          <w:b/>
        </w:rPr>
        <w:t>STN</w:t>
      </w:r>
      <w:r w:rsidR="00963C8D">
        <w:rPr>
          <w:rFonts w:ascii="Arial" w:hAnsi="Arial" w:cs="Arial"/>
          <w:b/>
        </w:rPr>
        <w:t xml:space="preserve"> </w:t>
      </w:r>
      <w:r w:rsidR="00963C8D" w:rsidRPr="00963C8D">
        <w:rPr>
          <w:rFonts w:ascii="Arial" w:hAnsi="Arial" w:cs="Arial"/>
          <w:b/>
        </w:rPr>
        <w:t>EN 1177</w:t>
      </w:r>
      <w:r w:rsidR="00963C8D">
        <w:rPr>
          <w:rFonts w:ascii="Arial" w:hAnsi="Arial" w:cs="Arial"/>
          <w:b/>
        </w:rPr>
        <w:t>, resp. ekvivalent (</w:t>
      </w:r>
      <w:r w:rsidR="00963C8D" w:rsidRPr="00963C8D">
        <w:rPr>
          <w:rFonts w:ascii="Arial" w:hAnsi="Arial" w:cs="Arial"/>
          <w:b/>
        </w:rPr>
        <w:t>najčastejšie certifikát vystavený akreditovaným</w:t>
      </w:r>
      <w:r w:rsidR="00963C8D">
        <w:rPr>
          <w:rFonts w:ascii="Arial" w:hAnsi="Arial" w:cs="Arial"/>
          <w:b/>
        </w:rPr>
        <w:t xml:space="preserve"> </w:t>
      </w:r>
      <w:r w:rsidR="00963C8D" w:rsidRPr="00963C8D">
        <w:rPr>
          <w:rFonts w:ascii="Arial" w:hAnsi="Arial" w:cs="Arial"/>
          <w:b/>
        </w:rPr>
        <w:t>laboratóriom, prípadne vyhlásenie o zhode alebo protokoly o</w:t>
      </w:r>
      <w:r w:rsidR="00963C8D">
        <w:rPr>
          <w:rFonts w:ascii="Arial" w:hAnsi="Arial" w:cs="Arial"/>
          <w:b/>
        </w:rPr>
        <w:t xml:space="preserve"> skúškach)</w:t>
      </w:r>
      <w:r w:rsidR="000664C6" w:rsidRPr="00963C8D">
        <w:rPr>
          <w:rFonts w:ascii="Arial" w:hAnsi="Arial" w:cs="Arial"/>
          <w:b/>
        </w:rPr>
        <w:t>.</w:t>
      </w:r>
    </w:p>
    <w:p w14:paraId="7825BA6F" w14:textId="39CA537C" w:rsidR="00C20899" w:rsidRDefault="001D2B3F" w:rsidP="00F33DCF">
      <w:pPr>
        <w:pStyle w:val="Zarkazkladnhotextu22"/>
        <w:tabs>
          <w:tab w:val="right" w:leader="dot" w:pos="10080"/>
        </w:tabs>
        <w:spacing w:before="120"/>
        <w:ind w:left="284"/>
        <w:rPr>
          <w:rFonts w:cs="Arial"/>
          <w:b/>
          <w:bCs/>
          <w:sz w:val="20"/>
          <w:szCs w:val="20"/>
          <w:lang w:val="sk-SK"/>
        </w:rPr>
      </w:pPr>
      <w:r>
        <w:rPr>
          <w:rFonts w:cs="Arial"/>
          <w:b/>
          <w:bCs/>
          <w:sz w:val="20"/>
          <w:szCs w:val="20"/>
          <w:lang w:val="sk-SK"/>
        </w:rPr>
        <w:t xml:space="preserve">Úspešný </w:t>
      </w:r>
      <w:r w:rsidR="00C20899" w:rsidRPr="00C20899">
        <w:rPr>
          <w:rFonts w:cs="Arial"/>
          <w:b/>
          <w:bCs/>
          <w:sz w:val="20"/>
          <w:szCs w:val="20"/>
          <w:lang w:val="sk-SK"/>
        </w:rPr>
        <w:t xml:space="preserve">uchádzač (zhotoviteľ) je povinný mať počas celej doby trvania zmluvy o dielo platné poistenie zodpovednosti za škodu pri výkone svojej podnikateľskej činnosti, kryjúce škody minimálne vo výške ceny diela, ktoré preukáže </w:t>
      </w:r>
      <w:r w:rsidR="00E20536" w:rsidRPr="00E20536">
        <w:rPr>
          <w:rFonts w:cs="Arial"/>
          <w:b/>
          <w:bCs/>
          <w:sz w:val="20"/>
          <w:szCs w:val="20"/>
          <w:lang w:val="sk-SK"/>
        </w:rPr>
        <w:t xml:space="preserve">do </w:t>
      </w:r>
      <w:r w:rsidR="001444F8">
        <w:rPr>
          <w:rFonts w:cs="Arial"/>
          <w:b/>
          <w:bCs/>
          <w:sz w:val="20"/>
          <w:szCs w:val="20"/>
          <w:lang w:val="sk-SK"/>
        </w:rPr>
        <w:t>3</w:t>
      </w:r>
      <w:r w:rsidR="007D2480">
        <w:rPr>
          <w:rFonts w:cs="Arial"/>
          <w:b/>
          <w:bCs/>
          <w:sz w:val="20"/>
          <w:szCs w:val="20"/>
          <w:lang w:val="sk-SK"/>
        </w:rPr>
        <w:t xml:space="preserve"> </w:t>
      </w:r>
      <w:r w:rsidR="00E20536" w:rsidRPr="00E20536">
        <w:rPr>
          <w:rFonts w:cs="Arial"/>
          <w:b/>
          <w:bCs/>
          <w:sz w:val="20"/>
          <w:szCs w:val="20"/>
          <w:lang w:val="sk-SK"/>
        </w:rPr>
        <w:t xml:space="preserve">pracovných dní odo dňa </w:t>
      </w:r>
      <w:r>
        <w:rPr>
          <w:rFonts w:cs="Arial"/>
          <w:b/>
          <w:bCs/>
          <w:sz w:val="20"/>
          <w:szCs w:val="20"/>
          <w:lang w:val="sk-SK"/>
        </w:rPr>
        <w:t>podpisu</w:t>
      </w:r>
      <w:r w:rsidR="00E20536" w:rsidRPr="00E20536">
        <w:rPr>
          <w:rFonts w:cs="Arial"/>
          <w:b/>
          <w:bCs/>
          <w:sz w:val="20"/>
          <w:szCs w:val="20"/>
          <w:lang w:val="sk-SK"/>
        </w:rPr>
        <w:t xml:space="preserve"> tejto zmluvy</w:t>
      </w:r>
      <w:r w:rsidR="00E20536">
        <w:rPr>
          <w:rFonts w:cs="Arial"/>
          <w:b/>
          <w:bCs/>
          <w:sz w:val="20"/>
          <w:szCs w:val="20"/>
          <w:lang w:val="sk-SK"/>
        </w:rPr>
        <w:t xml:space="preserve"> </w:t>
      </w:r>
      <w:r w:rsidR="00C20899" w:rsidRPr="00C20899">
        <w:rPr>
          <w:rFonts w:cs="Arial"/>
          <w:b/>
          <w:bCs/>
          <w:sz w:val="20"/>
          <w:szCs w:val="20"/>
          <w:lang w:val="sk-SK"/>
        </w:rPr>
        <w:t xml:space="preserve">– predložením </w:t>
      </w:r>
      <w:r w:rsidR="00E20536">
        <w:rPr>
          <w:rFonts w:cs="Arial"/>
          <w:b/>
          <w:bCs/>
          <w:sz w:val="20"/>
          <w:szCs w:val="20"/>
          <w:lang w:val="sk-SK"/>
        </w:rPr>
        <w:t xml:space="preserve">kópie </w:t>
      </w:r>
      <w:r w:rsidR="00C20899" w:rsidRPr="00C20899">
        <w:rPr>
          <w:rFonts w:cs="Arial"/>
          <w:b/>
          <w:bCs/>
          <w:sz w:val="20"/>
          <w:szCs w:val="20"/>
          <w:lang w:val="sk-SK"/>
        </w:rPr>
        <w:t>platnej zmluvy o poistení zodpovednosti zhotoviteľa</w:t>
      </w:r>
      <w:r w:rsidR="00E20536">
        <w:rPr>
          <w:rFonts w:cs="Arial"/>
          <w:b/>
          <w:bCs/>
          <w:sz w:val="20"/>
          <w:szCs w:val="20"/>
          <w:lang w:val="sk-SK"/>
        </w:rPr>
        <w:t xml:space="preserve">, ktorá sa stane </w:t>
      </w:r>
      <w:r w:rsidR="00E20536" w:rsidRPr="001D2B3F">
        <w:rPr>
          <w:rFonts w:cs="Arial"/>
          <w:b/>
          <w:bCs/>
          <w:sz w:val="20"/>
          <w:szCs w:val="20"/>
          <w:lang w:val="sk-SK"/>
        </w:rPr>
        <w:t xml:space="preserve">prílohou č. </w:t>
      </w:r>
      <w:r w:rsidR="00BB087C">
        <w:rPr>
          <w:rFonts w:cs="Arial"/>
          <w:b/>
          <w:bCs/>
          <w:sz w:val="20"/>
          <w:szCs w:val="20"/>
          <w:lang w:val="sk-SK"/>
        </w:rPr>
        <w:t>3</w:t>
      </w:r>
      <w:r w:rsidR="00E20536" w:rsidRPr="001D2B3F">
        <w:rPr>
          <w:rFonts w:cs="Arial"/>
          <w:b/>
          <w:bCs/>
          <w:sz w:val="20"/>
          <w:szCs w:val="20"/>
          <w:lang w:val="sk-SK"/>
        </w:rPr>
        <w:t xml:space="preserve"> zmluvy o</w:t>
      </w:r>
      <w:r>
        <w:rPr>
          <w:rFonts w:cs="Arial"/>
          <w:b/>
          <w:bCs/>
          <w:sz w:val="20"/>
          <w:szCs w:val="20"/>
          <w:lang w:val="sk-SK"/>
        </w:rPr>
        <w:t> </w:t>
      </w:r>
      <w:r w:rsidR="00E20536" w:rsidRPr="001D2B3F">
        <w:rPr>
          <w:rFonts w:cs="Arial"/>
          <w:b/>
          <w:bCs/>
          <w:sz w:val="20"/>
          <w:szCs w:val="20"/>
          <w:lang w:val="sk-SK"/>
        </w:rPr>
        <w:t>dielo</w:t>
      </w:r>
      <w:r>
        <w:rPr>
          <w:rFonts w:cs="Arial"/>
          <w:b/>
          <w:bCs/>
          <w:sz w:val="20"/>
          <w:szCs w:val="20"/>
          <w:lang w:val="sk-SK"/>
        </w:rPr>
        <w:t xml:space="preserve"> tejto časti zákazky (2. časť</w:t>
      </w:r>
      <w:r>
        <w:rPr>
          <w:rFonts w:cs="Arial"/>
          <w:b/>
          <w:bCs/>
          <w:sz w:val="20"/>
          <w:szCs w:val="20"/>
          <w:lang w:val="en-US"/>
        </w:rPr>
        <w:t>)</w:t>
      </w:r>
      <w:r w:rsidR="00C20899" w:rsidRPr="001D2B3F">
        <w:rPr>
          <w:rFonts w:cs="Arial"/>
          <w:b/>
          <w:bCs/>
          <w:sz w:val="20"/>
          <w:szCs w:val="20"/>
          <w:lang w:val="sk-SK"/>
        </w:rPr>
        <w:t>.</w:t>
      </w:r>
    </w:p>
    <w:p w14:paraId="1D250FA5" w14:textId="765338B8" w:rsidR="001D2B3F" w:rsidRPr="001D2B3F" w:rsidRDefault="001D2B3F" w:rsidP="001D2B3F">
      <w:pPr>
        <w:pStyle w:val="Zarkazkladnhotextu22"/>
        <w:tabs>
          <w:tab w:val="right" w:leader="dot" w:pos="10080"/>
        </w:tabs>
        <w:spacing w:before="120"/>
        <w:ind w:left="284"/>
        <w:rPr>
          <w:rFonts w:cs="Arial"/>
          <w:b/>
          <w:sz w:val="20"/>
          <w:szCs w:val="20"/>
          <w:lang w:val="sk-SK"/>
        </w:rPr>
      </w:pPr>
      <w:r>
        <w:rPr>
          <w:rFonts w:cs="Arial"/>
          <w:b/>
          <w:bCs/>
          <w:sz w:val="20"/>
          <w:szCs w:val="20"/>
          <w:lang w:val="sk-SK"/>
        </w:rPr>
        <w:t xml:space="preserve">Úspešný </w:t>
      </w:r>
      <w:r w:rsidRPr="00B101B4">
        <w:rPr>
          <w:rFonts w:cs="Arial"/>
          <w:b/>
          <w:sz w:val="20"/>
          <w:szCs w:val="20"/>
          <w:lang w:val="sk-SK"/>
        </w:rPr>
        <w:t xml:space="preserve">uchádzač (zhotoviteľ) </w:t>
      </w:r>
      <w:r w:rsidRPr="00737CD4">
        <w:rPr>
          <w:rFonts w:cs="Arial"/>
          <w:b/>
          <w:sz w:val="20"/>
          <w:szCs w:val="20"/>
          <w:lang w:val="sk-SK"/>
        </w:rPr>
        <w:t xml:space="preserve">je povinný do </w:t>
      </w:r>
      <w:r>
        <w:rPr>
          <w:rFonts w:cs="Arial"/>
          <w:b/>
          <w:sz w:val="20"/>
          <w:szCs w:val="20"/>
          <w:lang w:val="sk-SK"/>
        </w:rPr>
        <w:t>3</w:t>
      </w:r>
      <w:r>
        <w:rPr>
          <w:rFonts w:cs="Arial"/>
          <w:b/>
          <w:sz w:val="20"/>
          <w:szCs w:val="20"/>
          <w:lang w:val="sk-SK"/>
        </w:rPr>
        <w:t xml:space="preserve"> </w:t>
      </w:r>
      <w:r w:rsidRPr="00E20536">
        <w:rPr>
          <w:rFonts w:cs="Arial"/>
          <w:b/>
          <w:bCs/>
          <w:sz w:val="20"/>
          <w:szCs w:val="20"/>
          <w:lang w:val="sk-SK"/>
        </w:rPr>
        <w:t>pracovných</w:t>
      </w:r>
      <w:r>
        <w:rPr>
          <w:rFonts w:cs="Arial"/>
          <w:b/>
          <w:sz w:val="20"/>
          <w:szCs w:val="20"/>
          <w:lang w:val="sk-SK"/>
        </w:rPr>
        <w:t xml:space="preserve"> dní</w:t>
      </w:r>
      <w:r w:rsidRPr="00737CD4">
        <w:rPr>
          <w:rFonts w:cs="Arial"/>
          <w:b/>
          <w:sz w:val="20"/>
          <w:szCs w:val="20"/>
          <w:lang w:val="sk-SK"/>
        </w:rPr>
        <w:t xml:space="preserve"> odo dňa podpisu zmluvy</w:t>
      </w:r>
      <w:r>
        <w:rPr>
          <w:rFonts w:cs="Arial"/>
          <w:b/>
          <w:sz w:val="20"/>
          <w:szCs w:val="20"/>
          <w:lang w:val="sk-SK"/>
        </w:rPr>
        <w:t xml:space="preserve"> o dielo</w:t>
      </w:r>
      <w:r w:rsidRPr="00737CD4">
        <w:rPr>
          <w:rFonts w:cs="Arial"/>
          <w:b/>
          <w:sz w:val="20"/>
          <w:szCs w:val="20"/>
          <w:lang w:val="sk-SK"/>
        </w:rPr>
        <w:t xml:space="preserve"> </w:t>
      </w:r>
      <w:r>
        <w:rPr>
          <w:rFonts w:cs="Arial"/>
          <w:b/>
          <w:sz w:val="20"/>
          <w:szCs w:val="20"/>
          <w:lang w:val="sk-SK"/>
        </w:rPr>
        <w:t>(</w:t>
      </w:r>
      <w:r>
        <w:rPr>
          <w:rFonts w:cs="Arial"/>
          <w:b/>
          <w:sz w:val="20"/>
          <w:szCs w:val="20"/>
          <w:lang w:val="sk-SK"/>
        </w:rPr>
        <w:t>na</w:t>
      </w:r>
      <w:r w:rsidRPr="00B101B4">
        <w:rPr>
          <w:rFonts w:cs="Arial"/>
          <w:b/>
          <w:sz w:val="20"/>
          <w:szCs w:val="20"/>
          <w:lang w:val="sk-SK"/>
        </w:rPr>
        <w:t xml:space="preserve"> 2. časť zákazky) </w:t>
      </w:r>
      <w:r w:rsidRPr="00737CD4">
        <w:rPr>
          <w:rFonts w:cs="Arial"/>
          <w:b/>
          <w:sz w:val="20"/>
          <w:szCs w:val="20"/>
          <w:lang w:val="sk-SK"/>
        </w:rPr>
        <w:t xml:space="preserve">predložiť </w:t>
      </w:r>
      <w:r>
        <w:rPr>
          <w:rFonts w:cs="Arial"/>
          <w:b/>
          <w:sz w:val="20"/>
          <w:szCs w:val="20"/>
          <w:lang w:val="sk-SK"/>
        </w:rPr>
        <w:t>verejnému obstarávateľovi</w:t>
      </w:r>
      <w:r>
        <w:rPr>
          <w:rFonts w:cs="Arial"/>
          <w:b/>
          <w:sz w:val="20"/>
          <w:szCs w:val="20"/>
          <w:lang w:val="sk-SK"/>
        </w:rPr>
        <w:t xml:space="preserve"> (</w:t>
      </w:r>
      <w:r w:rsidRPr="00737CD4">
        <w:rPr>
          <w:rFonts w:cs="Arial"/>
          <w:b/>
          <w:sz w:val="20"/>
          <w:szCs w:val="20"/>
          <w:lang w:val="sk-SK"/>
        </w:rPr>
        <w:t>objednávateľovi</w:t>
      </w:r>
      <w:r>
        <w:rPr>
          <w:rFonts w:cs="Arial"/>
          <w:b/>
          <w:sz w:val="20"/>
          <w:szCs w:val="20"/>
          <w:lang w:val="en-US"/>
        </w:rPr>
        <w:t>)</w:t>
      </w:r>
      <w:r w:rsidRPr="00737CD4">
        <w:rPr>
          <w:rFonts w:cs="Arial"/>
          <w:b/>
          <w:sz w:val="20"/>
          <w:szCs w:val="20"/>
          <w:lang w:val="sk-SK"/>
        </w:rPr>
        <w:t xml:space="preserve"> </w:t>
      </w:r>
      <w:r w:rsidRPr="001D2B3F">
        <w:rPr>
          <w:rFonts w:cs="Arial"/>
          <w:b/>
          <w:sz w:val="20"/>
          <w:szCs w:val="20"/>
          <w:lang w:val="sk-SK"/>
        </w:rPr>
        <w:t>z</w:t>
      </w:r>
      <w:r>
        <w:rPr>
          <w:rFonts w:cs="Arial"/>
          <w:b/>
          <w:sz w:val="20"/>
          <w:szCs w:val="20"/>
          <w:lang w:val="sk-SK"/>
        </w:rPr>
        <w:t xml:space="preserve">ábezpeku na splnenie zmluvných </w:t>
      </w:r>
      <w:r w:rsidRPr="001D2B3F">
        <w:rPr>
          <w:rFonts w:cs="Arial"/>
          <w:b/>
          <w:sz w:val="20"/>
          <w:szCs w:val="20"/>
          <w:lang w:val="sk-SK"/>
        </w:rPr>
        <w:t xml:space="preserve">záväzkov </w:t>
      </w:r>
      <w:r>
        <w:rPr>
          <w:rFonts w:cs="Arial"/>
          <w:b/>
          <w:sz w:val="20"/>
          <w:szCs w:val="20"/>
          <w:lang w:val="sk-SK"/>
        </w:rPr>
        <w:t xml:space="preserve">vo výške </w:t>
      </w:r>
      <w:r w:rsidRPr="001D2B3F">
        <w:rPr>
          <w:rFonts w:cs="Arial"/>
          <w:b/>
          <w:sz w:val="20"/>
          <w:szCs w:val="20"/>
          <w:lang w:val="sk-SK"/>
        </w:rPr>
        <w:t>rovnajúcej sa 10 % z dohodnut</w:t>
      </w:r>
      <w:r>
        <w:rPr>
          <w:rFonts w:cs="Arial"/>
          <w:b/>
          <w:sz w:val="20"/>
          <w:szCs w:val="20"/>
          <w:lang w:val="sk-SK"/>
        </w:rPr>
        <w:t xml:space="preserve">ej zmluvnej ceny (vrátane DPH) </w:t>
      </w:r>
      <w:r w:rsidRPr="001D2B3F">
        <w:rPr>
          <w:rFonts w:cs="Arial"/>
          <w:b/>
          <w:sz w:val="20"/>
          <w:szCs w:val="20"/>
          <w:lang w:val="sk-SK"/>
        </w:rPr>
        <w:t>za dielo prostredníctvom bankovej záruky alebo zložením f</w:t>
      </w:r>
      <w:r>
        <w:rPr>
          <w:rFonts w:cs="Arial"/>
          <w:b/>
          <w:sz w:val="20"/>
          <w:szCs w:val="20"/>
          <w:lang w:val="sk-SK"/>
        </w:rPr>
        <w:t xml:space="preserve">inančných prostriedkov na účet verejného </w:t>
      </w:r>
      <w:r>
        <w:rPr>
          <w:rFonts w:cs="Arial"/>
          <w:b/>
          <w:sz w:val="20"/>
          <w:szCs w:val="20"/>
          <w:lang w:val="sk-SK"/>
        </w:rPr>
        <w:t>obstarávateľ</w:t>
      </w:r>
      <w:r>
        <w:rPr>
          <w:rFonts w:cs="Arial"/>
          <w:b/>
          <w:sz w:val="20"/>
          <w:szCs w:val="20"/>
          <w:lang w:val="sk-SK"/>
        </w:rPr>
        <w:t>a/</w:t>
      </w:r>
      <w:r w:rsidRPr="001D2B3F">
        <w:rPr>
          <w:rFonts w:cs="Arial"/>
          <w:b/>
          <w:sz w:val="20"/>
          <w:szCs w:val="20"/>
          <w:lang w:val="sk-SK"/>
        </w:rPr>
        <w:t>objednávateľa</w:t>
      </w:r>
      <w:r>
        <w:rPr>
          <w:rFonts w:cs="Arial"/>
          <w:b/>
          <w:sz w:val="20"/>
          <w:szCs w:val="20"/>
          <w:lang w:val="en-US"/>
        </w:rPr>
        <w:t>.</w:t>
      </w:r>
      <w:r w:rsidR="00BB087C" w:rsidRPr="00BB087C">
        <w:rPr>
          <w:rFonts w:cs="Arial"/>
          <w:b/>
          <w:sz w:val="20"/>
          <w:szCs w:val="20"/>
          <w:lang w:val="sk-SK"/>
        </w:rPr>
        <w:t xml:space="preserve"> </w:t>
      </w:r>
      <w:r w:rsidR="00BB087C">
        <w:rPr>
          <w:rFonts w:cs="Arial"/>
          <w:b/>
          <w:sz w:val="20"/>
          <w:szCs w:val="20"/>
          <w:lang w:val="sk-SK"/>
        </w:rPr>
        <w:t>Z</w:t>
      </w:r>
      <w:r w:rsidR="00BB087C">
        <w:rPr>
          <w:rFonts w:cs="Arial"/>
          <w:b/>
          <w:sz w:val="20"/>
          <w:szCs w:val="20"/>
          <w:lang w:val="sk-SK"/>
        </w:rPr>
        <w:t>ábezpek</w:t>
      </w:r>
      <w:r w:rsidR="00BB087C">
        <w:rPr>
          <w:rFonts w:cs="Arial"/>
          <w:b/>
          <w:sz w:val="20"/>
          <w:szCs w:val="20"/>
          <w:lang w:val="sk-SK"/>
        </w:rPr>
        <w:t>a</w:t>
      </w:r>
      <w:r w:rsidR="00BB087C">
        <w:rPr>
          <w:rFonts w:cs="Arial"/>
          <w:b/>
          <w:sz w:val="20"/>
          <w:szCs w:val="20"/>
          <w:lang w:val="sk-SK"/>
        </w:rPr>
        <w:t xml:space="preserve"> na splnenie zmluvných </w:t>
      </w:r>
      <w:r w:rsidR="00BB087C" w:rsidRPr="001D2B3F">
        <w:rPr>
          <w:rFonts w:cs="Arial"/>
          <w:b/>
          <w:sz w:val="20"/>
          <w:szCs w:val="20"/>
          <w:lang w:val="sk-SK"/>
        </w:rPr>
        <w:t>záväzkov</w:t>
      </w:r>
      <w:r w:rsidR="00BB087C">
        <w:rPr>
          <w:rFonts w:cs="Arial"/>
          <w:b/>
          <w:sz w:val="20"/>
          <w:szCs w:val="20"/>
          <w:lang w:val="sk-SK"/>
        </w:rPr>
        <w:t xml:space="preserve"> </w:t>
      </w:r>
      <w:r w:rsidR="00BB087C">
        <w:rPr>
          <w:rFonts w:cs="Arial"/>
          <w:b/>
          <w:bCs/>
          <w:sz w:val="20"/>
          <w:szCs w:val="20"/>
          <w:lang w:val="sk-SK"/>
        </w:rPr>
        <w:t xml:space="preserve">sa stane </w:t>
      </w:r>
      <w:r w:rsidR="00BB087C" w:rsidRPr="001D2B3F">
        <w:rPr>
          <w:rFonts w:cs="Arial"/>
          <w:b/>
          <w:bCs/>
          <w:sz w:val="20"/>
          <w:szCs w:val="20"/>
          <w:lang w:val="sk-SK"/>
        </w:rPr>
        <w:t xml:space="preserve">prílohou č. </w:t>
      </w:r>
      <w:r w:rsidR="00BB087C">
        <w:rPr>
          <w:rFonts w:cs="Arial"/>
          <w:b/>
          <w:bCs/>
          <w:sz w:val="20"/>
          <w:szCs w:val="20"/>
          <w:lang w:val="sk-SK"/>
        </w:rPr>
        <w:t>4</w:t>
      </w:r>
      <w:r w:rsidR="00BB087C" w:rsidRPr="001D2B3F">
        <w:rPr>
          <w:rFonts w:cs="Arial"/>
          <w:b/>
          <w:bCs/>
          <w:sz w:val="20"/>
          <w:szCs w:val="20"/>
          <w:lang w:val="sk-SK"/>
        </w:rPr>
        <w:t xml:space="preserve"> zmluvy o</w:t>
      </w:r>
      <w:r w:rsidR="00BB087C">
        <w:rPr>
          <w:rFonts w:cs="Arial"/>
          <w:b/>
          <w:bCs/>
          <w:sz w:val="20"/>
          <w:szCs w:val="20"/>
          <w:lang w:val="sk-SK"/>
        </w:rPr>
        <w:t> </w:t>
      </w:r>
      <w:r w:rsidR="00BB087C" w:rsidRPr="001D2B3F">
        <w:rPr>
          <w:rFonts w:cs="Arial"/>
          <w:b/>
          <w:bCs/>
          <w:sz w:val="20"/>
          <w:szCs w:val="20"/>
          <w:lang w:val="sk-SK"/>
        </w:rPr>
        <w:t>dielo</w:t>
      </w:r>
      <w:r w:rsidR="00BB087C">
        <w:rPr>
          <w:rFonts w:cs="Arial"/>
          <w:b/>
          <w:bCs/>
          <w:sz w:val="20"/>
          <w:szCs w:val="20"/>
          <w:lang w:val="sk-SK"/>
        </w:rPr>
        <w:t xml:space="preserve"> tejto časti zákazky (2. časť</w:t>
      </w:r>
      <w:r w:rsidR="00BB087C">
        <w:rPr>
          <w:rFonts w:cs="Arial"/>
          <w:b/>
          <w:bCs/>
          <w:sz w:val="20"/>
          <w:szCs w:val="20"/>
          <w:lang w:val="en-US"/>
        </w:rPr>
        <w:t>)</w:t>
      </w:r>
      <w:r w:rsidR="00BB087C" w:rsidRPr="001D2B3F">
        <w:rPr>
          <w:rFonts w:cs="Arial"/>
          <w:b/>
          <w:bCs/>
          <w:sz w:val="20"/>
          <w:szCs w:val="20"/>
          <w:lang w:val="sk-SK"/>
        </w:rPr>
        <w:t>.</w:t>
      </w:r>
    </w:p>
    <w:p w14:paraId="5A6E3BDF" w14:textId="77777777" w:rsidR="00B2572B" w:rsidRDefault="00B2572B" w:rsidP="008938E8">
      <w:pPr>
        <w:jc w:val="both"/>
        <w:rPr>
          <w:rFonts w:ascii="Arial" w:hAnsi="Arial" w:cs="Arial"/>
          <w:b/>
        </w:rPr>
      </w:pPr>
    </w:p>
    <w:p w14:paraId="09841824" w14:textId="04EC98DB" w:rsidR="00D1587E" w:rsidRPr="000D22D4" w:rsidRDefault="000D22D4" w:rsidP="008938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  <w:bookmarkStart w:id="1" w:name="_GoBack"/>
      <w:bookmarkEnd w:id="1"/>
    </w:p>
    <w:p w14:paraId="05EA7251" w14:textId="77777777" w:rsidR="00D1587E" w:rsidRPr="00D1587E" w:rsidRDefault="00D1587E" w:rsidP="00D1587E">
      <w:pPr>
        <w:jc w:val="both"/>
        <w:rPr>
          <w:rFonts w:ascii="Arial" w:hAnsi="Arial" w:cs="Arial"/>
          <w:bCs/>
          <w:sz w:val="22"/>
          <w:szCs w:val="22"/>
        </w:rPr>
      </w:pPr>
      <w:r w:rsidRPr="00D1587E">
        <w:rPr>
          <w:rFonts w:ascii="Arial" w:hAnsi="Arial" w:cs="Arial"/>
          <w:bCs/>
          <w:sz w:val="22"/>
          <w:szCs w:val="22"/>
        </w:rPr>
        <w:t xml:space="preserve">Verejný obstarávateľ predkladá podrobný opis predmetu zákazky v projektovej dokumentácii a vo výkaze výmer, ktoré si je možné stiahnuť pre: </w:t>
      </w:r>
    </w:p>
    <w:p w14:paraId="0E302E06" w14:textId="77777777" w:rsidR="00D1587E" w:rsidRDefault="00D1587E" w:rsidP="00D1587E">
      <w:pPr>
        <w:pStyle w:val="Zarkazkladnhotextu22"/>
        <w:tabs>
          <w:tab w:val="right" w:leader="dot" w:pos="10080"/>
        </w:tabs>
        <w:spacing w:before="120"/>
        <w:ind w:left="284"/>
        <w:rPr>
          <w:rFonts w:cs="Arial"/>
          <w:sz w:val="20"/>
          <w:szCs w:val="20"/>
          <w:lang w:val="sk-SK"/>
        </w:rPr>
      </w:pPr>
      <w:r w:rsidRPr="003A6770">
        <w:rPr>
          <w:rFonts w:cs="Arial"/>
          <w:sz w:val="20"/>
          <w:szCs w:val="20"/>
          <w:lang w:val="sk-SK"/>
        </w:rPr>
        <w:lastRenderedPageBreak/>
        <w:t xml:space="preserve">1. časť: </w:t>
      </w:r>
      <w:r w:rsidRPr="003A6770">
        <w:rPr>
          <w:rFonts w:cs="Arial"/>
          <w:b/>
          <w:sz w:val="20"/>
          <w:szCs w:val="20"/>
          <w:lang w:val="sk-SK"/>
        </w:rPr>
        <w:t>Regenerácia zelene vo vnútrobloku sídliska na ul. Mallého, Skalica</w:t>
      </w:r>
      <w:r w:rsidRPr="003A6770">
        <w:rPr>
          <w:rFonts w:cs="Arial"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(označenie SO 01</w:t>
      </w:r>
      <w:r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sk-SK"/>
        </w:rPr>
        <w:t xml:space="preserve"> – na elektronickej adrese: </w:t>
      </w:r>
      <w:hyperlink r:id="rId8" w:history="1">
        <w:r w:rsidRPr="00D1587E">
          <w:rPr>
            <w:rStyle w:val="Hypertextovprepojenie"/>
            <w:rFonts w:cs="Arial"/>
            <w:sz w:val="22"/>
            <w:szCs w:val="22"/>
          </w:rPr>
          <w:t>https://www.skalica.sk/oznamy/regeneracia-vnutrobloku-sidliska-na-malleho-ul-v-skalici-1018sk.html</w:t>
        </w:r>
      </w:hyperlink>
    </w:p>
    <w:p w14:paraId="6962502D" w14:textId="77777777" w:rsidR="00D1587E" w:rsidRDefault="00D1587E" w:rsidP="00D1587E">
      <w:pPr>
        <w:pStyle w:val="Zarkazkladnhotextu22"/>
        <w:tabs>
          <w:tab w:val="right" w:leader="dot" w:pos="10080"/>
        </w:tabs>
        <w:spacing w:before="120"/>
        <w:ind w:left="284"/>
        <w:rPr>
          <w:rFonts w:cs="Arial"/>
          <w:sz w:val="20"/>
          <w:szCs w:val="20"/>
          <w:lang w:val="sk-SK"/>
        </w:rPr>
      </w:pPr>
      <w:r w:rsidRPr="00ED4051">
        <w:rPr>
          <w:rFonts w:cs="Arial"/>
          <w:sz w:val="20"/>
          <w:szCs w:val="20"/>
          <w:lang w:val="sk-SK"/>
        </w:rPr>
        <w:t xml:space="preserve">2. časť: </w:t>
      </w:r>
      <w:r w:rsidRPr="003A6770">
        <w:rPr>
          <w:rFonts w:cs="Arial"/>
          <w:b/>
          <w:sz w:val="20"/>
          <w:szCs w:val="20"/>
          <w:lang w:val="sk-SK"/>
        </w:rPr>
        <w:t>Regenerácia spevnených plôch vo vnútrobloku sídliska na ul. Mallého, Skalica</w:t>
      </w:r>
      <w:r>
        <w:rPr>
          <w:rFonts w:cs="Arial"/>
          <w:b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(označenie SO 02</w:t>
      </w:r>
      <w:r>
        <w:rPr>
          <w:rFonts w:cs="Arial"/>
          <w:sz w:val="20"/>
          <w:szCs w:val="20"/>
          <w:lang w:val="en-US"/>
        </w:rPr>
        <w:t>)</w:t>
      </w:r>
      <w:r w:rsidRPr="00B101B4">
        <w:rPr>
          <w:rFonts w:cs="Arial"/>
          <w:b/>
          <w:sz w:val="20"/>
          <w:szCs w:val="20"/>
          <w:lang w:val="sk-SK"/>
        </w:rPr>
        <w:t xml:space="preserve"> </w:t>
      </w:r>
      <w:r>
        <w:rPr>
          <w:rFonts w:cs="Arial"/>
          <w:sz w:val="20"/>
          <w:szCs w:val="20"/>
          <w:lang w:val="sk-SK"/>
        </w:rPr>
        <w:t>– na elektronickej adrese:</w:t>
      </w:r>
      <w:r w:rsidRPr="00D1587E">
        <w:rPr>
          <w:rFonts w:cs="Arial"/>
          <w:sz w:val="22"/>
          <w:szCs w:val="22"/>
          <w:lang w:val="sk-SK"/>
        </w:rPr>
        <w:t xml:space="preserve"> </w:t>
      </w:r>
      <w:hyperlink r:id="rId9" w:history="1">
        <w:r w:rsidRPr="00D1587E">
          <w:rPr>
            <w:rStyle w:val="Hypertextovprepojenie"/>
            <w:rFonts w:cs="Arial"/>
            <w:sz w:val="22"/>
            <w:szCs w:val="22"/>
          </w:rPr>
          <w:t>https://www.skalica.sk/oznamy/regeneracia-vnutrobloku-sidliska-na-malleho-ul-v-skalici-1018sk.html</w:t>
        </w:r>
      </w:hyperlink>
    </w:p>
    <w:p w14:paraId="59B26B50" w14:textId="77777777" w:rsidR="00D1587E" w:rsidRDefault="00D1587E" w:rsidP="00D1587E">
      <w:pPr>
        <w:jc w:val="both"/>
        <w:rPr>
          <w:rFonts w:ascii="Arial" w:hAnsi="Arial" w:cs="Arial"/>
          <w:sz w:val="22"/>
          <w:szCs w:val="22"/>
        </w:rPr>
      </w:pPr>
    </w:p>
    <w:p w14:paraId="2B9ECB4F" w14:textId="7BAAD0CB" w:rsidR="00D1587E" w:rsidRPr="00D1587E" w:rsidRDefault="00D1587E" w:rsidP="00D1587E">
      <w:pPr>
        <w:jc w:val="both"/>
        <w:rPr>
          <w:rFonts w:ascii="Arial" w:hAnsi="Arial" w:cs="Arial"/>
          <w:b/>
          <w:sz w:val="22"/>
          <w:szCs w:val="22"/>
        </w:rPr>
      </w:pPr>
      <w:r w:rsidRPr="00D1587E">
        <w:rPr>
          <w:rFonts w:ascii="Arial" w:hAnsi="Arial" w:cs="Arial"/>
          <w:sz w:val="22"/>
          <w:szCs w:val="22"/>
        </w:rPr>
        <w:t xml:space="preserve">Ak je niekde použitý konkrétny </w:t>
      </w:r>
      <w:r w:rsidRPr="00D1587E">
        <w:rPr>
          <w:rFonts w:ascii="Arial" w:hAnsi="Arial" w:cs="Arial"/>
          <w:color w:val="000000"/>
          <w:sz w:val="22"/>
          <w:szCs w:val="22"/>
        </w:rPr>
        <w:t>výrobca, výrobný postup, značka, patent, typ, krajina, oblasť alebo miesto pôvodu alebo výroby</w:t>
      </w:r>
      <w:r w:rsidRPr="00D1587E">
        <w:rPr>
          <w:rFonts w:ascii="Arial" w:hAnsi="Arial" w:cs="Arial"/>
          <w:bCs/>
          <w:sz w:val="22"/>
          <w:szCs w:val="22"/>
        </w:rPr>
        <w:t>, prípadne</w:t>
      </w:r>
      <w:r w:rsidRPr="00D1587E">
        <w:rPr>
          <w:rFonts w:ascii="Arial" w:hAnsi="Arial" w:cs="Arial"/>
          <w:sz w:val="22"/>
          <w:szCs w:val="22"/>
        </w:rPr>
        <w:t xml:space="preserve"> niektorý z použitých parametrov, alebo rozpätie parametrov identifikuje konkrétny typ výrobku, alebo výrobok konkrétneho výrobcu, osoba podľa 8 zákona umožňuje nahradiť takýto výrobok ekvivalentným výrobkom alebo ekvivalentom technického riešenia pod podmienkou, že ekvivalentný výrobok alebo ekvivalentné technické riešenie bude spĺňať úžitkové, prevádzkové a funkčné charakteristiky, ktoré sú nevyhnutné na zabezpečenie účelu, na ktoré sú uvedené technológie, materiály a zariadenia určené. Pri výrobkoch a príslušenstvách konkrétnej značky, uchádzač môže predložiť aj ekvivalenty inej značky v rovnakej alebo vyššej kvalite.</w:t>
      </w:r>
    </w:p>
    <w:sectPr w:rsidR="00D1587E" w:rsidRPr="00D1587E" w:rsidSect="001365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0CF1" w14:textId="77777777" w:rsidR="00A67798" w:rsidRDefault="00A67798" w:rsidP="00702541">
      <w:r>
        <w:separator/>
      </w:r>
    </w:p>
  </w:endnote>
  <w:endnote w:type="continuationSeparator" w:id="0">
    <w:p w14:paraId="75C5A21E" w14:textId="77777777" w:rsidR="00A67798" w:rsidRDefault="00A67798" w:rsidP="0070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A225" w14:textId="77777777" w:rsidR="00702541" w:rsidRDefault="007025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0265" w14:textId="77777777" w:rsidR="00702541" w:rsidRDefault="007025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8B63" w14:textId="77777777" w:rsidR="00702541" w:rsidRDefault="007025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ACDB" w14:textId="77777777" w:rsidR="00A67798" w:rsidRDefault="00A67798" w:rsidP="00702541">
      <w:r>
        <w:separator/>
      </w:r>
    </w:p>
  </w:footnote>
  <w:footnote w:type="continuationSeparator" w:id="0">
    <w:p w14:paraId="2283880E" w14:textId="77777777" w:rsidR="00A67798" w:rsidRDefault="00A67798" w:rsidP="0070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758D" w14:textId="77777777" w:rsidR="00702541" w:rsidRDefault="007025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55A30" w14:textId="77777777" w:rsidR="00702541" w:rsidRDefault="0070254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9040" w14:textId="77777777" w:rsidR="00702541" w:rsidRDefault="00702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k-SK" w:eastAsia="sk-SK"/>
      </w:rPr>
    </w:lvl>
  </w:abstractNum>
  <w:abstractNum w:abstractNumId="1" w15:restartNumberingAfterBreak="0">
    <w:nsid w:val="02DC6D33"/>
    <w:multiLevelType w:val="hybridMultilevel"/>
    <w:tmpl w:val="92DC831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33654A"/>
    <w:multiLevelType w:val="hybridMultilevel"/>
    <w:tmpl w:val="57780720"/>
    <w:lvl w:ilvl="0" w:tplc="B34C0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39B5"/>
    <w:multiLevelType w:val="multilevel"/>
    <w:tmpl w:val="A336E956"/>
    <w:lvl w:ilvl="0">
      <w:start w:val="1"/>
      <w:numFmt w:val="decimal"/>
      <w:lvlText w:val="%1."/>
      <w:lvlJc w:val="left"/>
      <w:pPr>
        <w:tabs>
          <w:tab w:val="num" w:pos="705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6" w15:restartNumberingAfterBreak="0">
    <w:nsid w:val="44970F1C"/>
    <w:multiLevelType w:val="hybridMultilevel"/>
    <w:tmpl w:val="167CF978"/>
    <w:lvl w:ilvl="0" w:tplc="3AD43D06">
      <w:start w:val="911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2537293"/>
    <w:multiLevelType w:val="multilevel"/>
    <w:tmpl w:val="789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12A52"/>
    <w:multiLevelType w:val="hybridMultilevel"/>
    <w:tmpl w:val="AE72C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78"/>
    <w:rsid w:val="000072BD"/>
    <w:rsid w:val="00013178"/>
    <w:rsid w:val="00017F6C"/>
    <w:rsid w:val="00021453"/>
    <w:rsid w:val="00045485"/>
    <w:rsid w:val="00047A45"/>
    <w:rsid w:val="000664C6"/>
    <w:rsid w:val="00066A34"/>
    <w:rsid w:val="00071D09"/>
    <w:rsid w:val="00077A93"/>
    <w:rsid w:val="00080707"/>
    <w:rsid w:val="00096A76"/>
    <w:rsid w:val="000A1DDB"/>
    <w:rsid w:val="000A2F20"/>
    <w:rsid w:val="000B52AE"/>
    <w:rsid w:val="000C4A45"/>
    <w:rsid w:val="000D22D4"/>
    <w:rsid w:val="000F17FF"/>
    <w:rsid w:val="00100C17"/>
    <w:rsid w:val="001365B7"/>
    <w:rsid w:val="001444F8"/>
    <w:rsid w:val="0016647C"/>
    <w:rsid w:val="00177C01"/>
    <w:rsid w:val="00192554"/>
    <w:rsid w:val="001D2B3F"/>
    <w:rsid w:val="001E0BC2"/>
    <w:rsid w:val="00207F2F"/>
    <w:rsid w:val="00230068"/>
    <w:rsid w:val="002D05F4"/>
    <w:rsid w:val="002D6222"/>
    <w:rsid w:val="002E712C"/>
    <w:rsid w:val="002F5ECE"/>
    <w:rsid w:val="003A18C4"/>
    <w:rsid w:val="003A6770"/>
    <w:rsid w:val="003B552D"/>
    <w:rsid w:val="003F7653"/>
    <w:rsid w:val="00421B3B"/>
    <w:rsid w:val="00427C01"/>
    <w:rsid w:val="00441CD1"/>
    <w:rsid w:val="004476C0"/>
    <w:rsid w:val="004552EE"/>
    <w:rsid w:val="0048629F"/>
    <w:rsid w:val="004C56FD"/>
    <w:rsid w:val="004F2A61"/>
    <w:rsid w:val="0050264D"/>
    <w:rsid w:val="005352CE"/>
    <w:rsid w:val="005744AB"/>
    <w:rsid w:val="00590805"/>
    <w:rsid w:val="005D70F4"/>
    <w:rsid w:val="005E4E29"/>
    <w:rsid w:val="00625A64"/>
    <w:rsid w:val="006356F7"/>
    <w:rsid w:val="00643478"/>
    <w:rsid w:val="00645F7B"/>
    <w:rsid w:val="00686205"/>
    <w:rsid w:val="006A6909"/>
    <w:rsid w:val="006B622D"/>
    <w:rsid w:val="006B71A7"/>
    <w:rsid w:val="006C2BE9"/>
    <w:rsid w:val="006C5009"/>
    <w:rsid w:val="006F4B4A"/>
    <w:rsid w:val="00702541"/>
    <w:rsid w:val="007172A1"/>
    <w:rsid w:val="007227C2"/>
    <w:rsid w:val="00737CD4"/>
    <w:rsid w:val="00750982"/>
    <w:rsid w:val="0075690A"/>
    <w:rsid w:val="007673A6"/>
    <w:rsid w:val="007C3817"/>
    <w:rsid w:val="007D0F58"/>
    <w:rsid w:val="007D1B51"/>
    <w:rsid w:val="007D2478"/>
    <w:rsid w:val="007D2480"/>
    <w:rsid w:val="00805504"/>
    <w:rsid w:val="008133C2"/>
    <w:rsid w:val="0081589F"/>
    <w:rsid w:val="00827B20"/>
    <w:rsid w:val="008564B5"/>
    <w:rsid w:val="0086433E"/>
    <w:rsid w:val="008879CC"/>
    <w:rsid w:val="008938E8"/>
    <w:rsid w:val="008F2922"/>
    <w:rsid w:val="00936AD3"/>
    <w:rsid w:val="00963C8D"/>
    <w:rsid w:val="009D22AC"/>
    <w:rsid w:val="009E5465"/>
    <w:rsid w:val="00A22D0D"/>
    <w:rsid w:val="00A65075"/>
    <w:rsid w:val="00A67798"/>
    <w:rsid w:val="00A76420"/>
    <w:rsid w:val="00A77562"/>
    <w:rsid w:val="00A907A1"/>
    <w:rsid w:val="00A947F9"/>
    <w:rsid w:val="00AB5386"/>
    <w:rsid w:val="00AC7B06"/>
    <w:rsid w:val="00AE2259"/>
    <w:rsid w:val="00B101B4"/>
    <w:rsid w:val="00B16A3D"/>
    <w:rsid w:val="00B2572B"/>
    <w:rsid w:val="00B36DB6"/>
    <w:rsid w:val="00B9514D"/>
    <w:rsid w:val="00BB0139"/>
    <w:rsid w:val="00BB087C"/>
    <w:rsid w:val="00BB475A"/>
    <w:rsid w:val="00BC5B3F"/>
    <w:rsid w:val="00BD06B6"/>
    <w:rsid w:val="00BD6033"/>
    <w:rsid w:val="00BE105E"/>
    <w:rsid w:val="00BE7E6F"/>
    <w:rsid w:val="00BF0BE6"/>
    <w:rsid w:val="00BF4EFC"/>
    <w:rsid w:val="00C07504"/>
    <w:rsid w:val="00C20899"/>
    <w:rsid w:val="00C208E5"/>
    <w:rsid w:val="00C24439"/>
    <w:rsid w:val="00C36162"/>
    <w:rsid w:val="00C86E0E"/>
    <w:rsid w:val="00CA1208"/>
    <w:rsid w:val="00CA266D"/>
    <w:rsid w:val="00CE3765"/>
    <w:rsid w:val="00D0575F"/>
    <w:rsid w:val="00D1587E"/>
    <w:rsid w:val="00D24917"/>
    <w:rsid w:val="00D277E3"/>
    <w:rsid w:val="00D4102C"/>
    <w:rsid w:val="00D64BE5"/>
    <w:rsid w:val="00D7443B"/>
    <w:rsid w:val="00D817A6"/>
    <w:rsid w:val="00D8518F"/>
    <w:rsid w:val="00D866F8"/>
    <w:rsid w:val="00DF3518"/>
    <w:rsid w:val="00DF4E34"/>
    <w:rsid w:val="00E20536"/>
    <w:rsid w:val="00E35C37"/>
    <w:rsid w:val="00E50721"/>
    <w:rsid w:val="00E65ED9"/>
    <w:rsid w:val="00E96C1A"/>
    <w:rsid w:val="00EA233C"/>
    <w:rsid w:val="00EB637C"/>
    <w:rsid w:val="00ED4051"/>
    <w:rsid w:val="00EE7234"/>
    <w:rsid w:val="00F03976"/>
    <w:rsid w:val="00F33DCF"/>
    <w:rsid w:val="00F608C8"/>
    <w:rsid w:val="00F661BC"/>
    <w:rsid w:val="00F907ED"/>
    <w:rsid w:val="00FA771D"/>
    <w:rsid w:val="00FB1FEB"/>
    <w:rsid w:val="00FD13FF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C5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478"/>
    <w:pPr>
      <w:autoSpaceDE w:val="0"/>
      <w:autoSpaceDN w:val="0"/>
    </w:pPr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nadpis0">
    <w:name w:val="SP_nadpis0"/>
    <w:basedOn w:val="Normlny"/>
    <w:rsid w:val="00643478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character" w:styleId="Odkaznakomentr">
    <w:name w:val="annotation reference"/>
    <w:rsid w:val="0064347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643478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6434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e15">
    <w:name w:val="Style15"/>
    <w:basedOn w:val="Normlny"/>
    <w:uiPriority w:val="99"/>
    <w:rsid w:val="00643478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7">
    <w:name w:val="Font Style27"/>
    <w:uiPriority w:val="99"/>
    <w:rsid w:val="00643478"/>
    <w:rPr>
      <w:rFonts w:ascii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qFormat/>
    <w:rsid w:val="00643478"/>
    <w:pPr>
      <w:autoSpaceDE/>
      <w:autoSpaceDN/>
      <w:ind w:left="720"/>
      <w:contextualSpacing/>
    </w:pPr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47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347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347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434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Jemnzvraznenie">
    <w:name w:val="Subtle Emphasis"/>
    <w:aliases w:val="klasika"/>
    <w:uiPriority w:val="19"/>
    <w:qFormat/>
    <w:rsid w:val="004476C0"/>
    <w:rPr>
      <w:rFonts w:ascii="Times New Roman" w:hAnsi="Times New Roman" w:cs="Times New Roman"/>
      <w:b/>
      <w:color w:val="auto"/>
      <w:sz w:val="30"/>
    </w:rPr>
  </w:style>
  <w:style w:type="table" w:styleId="Mriekatabuky">
    <w:name w:val="Table Grid"/>
    <w:basedOn w:val="Normlnatabuka"/>
    <w:uiPriority w:val="59"/>
    <w:rsid w:val="006C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C2089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20899"/>
    <w:pPr>
      <w:suppressAutoHyphens/>
      <w:autoSpaceDE/>
      <w:autoSpaceDN/>
      <w:jc w:val="both"/>
    </w:pPr>
    <w:rPr>
      <w:rFonts w:ascii="Arial" w:eastAsia="Calibri" w:hAnsi="Arial"/>
      <w:sz w:val="24"/>
      <w:szCs w:val="24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C20899"/>
    <w:rPr>
      <w:rFonts w:ascii="Arial" w:hAnsi="Arial"/>
      <w:sz w:val="24"/>
      <w:szCs w:val="24"/>
      <w:lang w:val="x-none" w:eastAsia="sk-SK"/>
    </w:rPr>
  </w:style>
  <w:style w:type="paragraph" w:customStyle="1" w:styleId="Zarkazkladnhotextu22">
    <w:name w:val="Zarážka základného textu 22"/>
    <w:basedOn w:val="Normlny"/>
    <w:rsid w:val="00C20899"/>
    <w:pPr>
      <w:suppressAutoHyphens/>
      <w:autoSpaceDE/>
      <w:autoSpaceDN/>
      <w:ind w:left="360"/>
      <w:jc w:val="both"/>
    </w:pPr>
    <w:rPr>
      <w:rFonts w:ascii="Arial" w:eastAsia="Calibri" w:hAnsi="Arial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025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2541"/>
    <w:rPr>
      <w:rFonts w:ascii="Times New Roman" w:eastAsia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25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2541"/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lica.sk/oznamy/regeneracia-vnutrobloku-sidliska-na-malleho-ul-v-skalici-1018sk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alica.sk/oznamy/regeneracia-vnutrobloku-sidliska-na-malleho-ul-v-skalici-1018sk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D876-84EB-43DE-B3DC-8FE463AA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2018-03-11T17:35:00Z</dcterms:created>
  <dcterms:modified xsi:type="dcterms:W3CDTF">2018-03-11T17:35:00Z</dcterms:modified>
</cp:coreProperties>
</file>