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2B86C" w14:textId="77777777" w:rsidR="00541B2C" w:rsidRPr="006E361A" w:rsidRDefault="00EF3442" w:rsidP="00EF3442">
      <w:pPr>
        <w:jc w:val="right"/>
        <w:rPr>
          <w:rFonts w:ascii="Arial" w:hAnsi="Arial" w:cs="Arial"/>
          <w:sz w:val="20"/>
          <w:szCs w:val="20"/>
        </w:rPr>
      </w:pPr>
      <w:bookmarkStart w:id="0" w:name="_GoBack"/>
      <w:bookmarkEnd w:id="0"/>
      <w:r w:rsidRPr="006E361A">
        <w:rPr>
          <w:rFonts w:ascii="Arial" w:hAnsi="Arial" w:cs="Arial"/>
          <w:sz w:val="20"/>
          <w:szCs w:val="20"/>
        </w:rPr>
        <w:t>Príloha č. 6 Podmienky účasti</w:t>
      </w:r>
    </w:p>
    <w:p w14:paraId="2C89F010" w14:textId="77777777" w:rsidR="00EF7A14" w:rsidRDefault="00EF7A14" w:rsidP="00EF3442">
      <w:pPr>
        <w:jc w:val="center"/>
        <w:rPr>
          <w:rFonts w:ascii="Arial" w:hAnsi="Arial" w:cs="Arial"/>
          <w:b/>
          <w:sz w:val="20"/>
          <w:szCs w:val="20"/>
        </w:rPr>
      </w:pPr>
    </w:p>
    <w:p w14:paraId="42CB4DC9" w14:textId="77777777" w:rsidR="00EF3442" w:rsidRPr="00A130C8" w:rsidRDefault="00EF3442" w:rsidP="00EF3442">
      <w:pPr>
        <w:jc w:val="center"/>
        <w:rPr>
          <w:rFonts w:ascii="Arial" w:hAnsi="Arial" w:cs="Arial"/>
          <w:b/>
          <w:sz w:val="20"/>
          <w:szCs w:val="20"/>
        </w:rPr>
      </w:pPr>
      <w:r w:rsidRPr="00A130C8">
        <w:rPr>
          <w:rFonts w:ascii="Arial" w:hAnsi="Arial" w:cs="Arial"/>
          <w:b/>
          <w:sz w:val="20"/>
          <w:szCs w:val="20"/>
        </w:rPr>
        <w:t>Podmienky účasti</w:t>
      </w:r>
    </w:p>
    <w:p w14:paraId="0C73E5CC" w14:textId="77777777" w:rsidR="001F533F" w:rsidRDefault="00EF3442" w:rsidP="001F533F">
      <w:pPr>
        <w:spacing w:after="0" w:line="240" w:lineRule="auto"/>
        <w:jc w:val="both"/>
        <w:rPr>
          <w:rFonts w:ascii="Arial" w:hAnsi="Arial" w:cs="Arial"/>
          <w:b/>
          <w:sz w:val="20"/>
          <w:szCs w:val="20"/>
        </w:rPr>
      </w:pPr>
      <w:r w:rsidRPr="00A130C8">
        <w:rPr>
          <w:rFonts w:ascii="Arial" w:hAnsi="Arial" w:cs="Arial"/>
          <w:b/>
          <w:sz w:val="20"/>
          <w:szCs w:val="20"/>
        </w:rPr>
        <w:t>1. Osobné postaven</w:t>
      </w:r>
      <w:r w:rsidR="00AD0B8C" w:rsidRPr="00A130C8">
        <w:rPr>
          <w:rFonts w:ascii="Arial" w:hAnsi="Arial" w:cs="Arial"/>
          <w:b/>
          <w:sz w:val="20"/>
          <w:szCs w:val="20"/>
        </w:rPr>
        <w:t>i</w:t>
      </w:r>
      <w:r w:rsidRPr="00A130C8">
        <w:rPr>
          <w:rFonts w:ascii="Arial" w:hAnsi="Arial" w:cs="Arial"/>
          <w:b/>
          <w:sz w:val="20"/>
          <w:szCs w:val="20"/>
        </w:rPr>
        <w:t>e</w:t>
      </w:r>
    </w:p>
    <w:p w14:paraId="55438B6A" w14:textId="77777777" w:rsidR="00FD0491" w:rsidRDefault="00FD0491" w:rsidP="001F533F">
      <w:pPr>
        <w:spacing w:after="0" w:line="240" w:lineRule="auto"/>
        <w:jc w:val="both"/>
        <w:rPr>
          <w:rFonts w:ascii="Arial" w:hAnsi="Arial" w:cs="Arial"/>
          <w:b/>
          <w:sz w:val="20"/>
          <w:szCs w:val="20"/>
        </w:rPr>
      </w:pPr>
    </w:p>
    <w:p w14:paraId="1B484637" w14:textId="77777777" w:rsidR="00FD0491" w:rsidRPr="00E7345E" w:rsidRDefault="00FD0491" w:rsidP="00FD0491">
      <w:pPr>
        <w:pStyle w:val="Textkomentra"/>
        <w:tabs>
          <w:tab w:val="left" w:pos="9180"/>
        </w:tabs>
        <w:rPr>
          <w:rFonts w:ascii="Arial" w:hAnsi="Arial" w:cs="Arial"/>
          <w:u w:val="single"/>
          <w:lang w:val="sk-SK"/>
        </w:rPr>
      </w:pPr>
      <w:r w:rsidRPr="00E7345E">
        <w:rPr>
          <w:rFonts w:ascii="Arial" w:hAnsi="Arial" w:cs="Arial"/>
          <w:u w:val="single"/>
          <w:lang w:val="sk-SK"/>
        </w:rPr>
        <w:t>- pre 1. časť zákazky:</w:t>
      </w:r>
    </w:p>
    <w:p w14:paraId="3EBA6441" w14:textId="77777777" w:rsidR="00FD0491" w:rsidRDefault="00BC2F8D" w:rsidP="001F533F">
      <w:pPr>
        <w:spacing w:after="0" w:line="240" w:lineRule="auto"/>
        <w:jc w:val="both"/>
        <w:rPr>
          <w:rFonts w:ascii="Arial" w:hAnsi="Arial" w:cs="Arial"/>
          <w:sz w:val="20"/>
          <w:szCs w:val="20"/>
        </w:rPr>
      </w:pPr>
      <w:r w:rsidRPr="00BC2F8D">
        <w:rPr>
          <w:rFonts w:ascii="Arial" w:hAnsi="Arial" w:cs="Arial"/>
          <w:sz w:val="20"/>
          <w:szCs w:val="20"/>
        </w:rPr>
        <w:t xml:space="preserve">- </w:t>
      </w:r>
      <w:r>
        <w:rPr>
          <w:rFonts w:ascii="Arial" w:hAnsi="Arial" w:cs="Arial"/>
          <w:sz w:val="20"/>
          <w:szCs w:val="20"/>
        </w:rPr>
        <w:t xml:space="preserve">doklad  podľa </w:t>
      </w:r>
      <w:r w:rsidRPr="002D61AA">
        <w:rPr>
          <w:rFonts w:ascii="Arial" w:hAnsi="Arial" w:cs="Arial"/>
          <w:sz w:val="20"/>
          <w:szCs w:val="20"/>
        </w:rPr>
        <w:t>§ 32 ods. 1 písm. e) zákona</w:t>
      </w:r>
      <w:r w:rsidRPr="00BC2F8D">
        <w:rPr>
          <w:rFonts w:ascii="Arial" w:hAnsi="Arial" w:cs="Arial"/>
          <w:sz w:val="20"/>
          <w:szCs w:val="20"/>
        </w:rPr>
        <w:t xml:space="preserve"> </w:t>
      </w:r>
      <w:r>
        <w:rPr>
          <w:rFonts w:ascii="Arial" w:hAnsi="Arial" w:cs="Arial"/>
          <w:sz w:val="20"/>
          <w:szCs w:val="20"/>
        </w:rPr>
        <w:t xml:space="preserve">č. </w:t>
      </w:r>
      <w:r w:rsidRPr="0076370A">
        <w:rPr>
          <w:rFonts w:ascii="Arial" w:hAnsi="Arial" w:cs="Arial"/>
          <w:sz w:val="20"/>
          <w:szCs w:val="20"/>
        </w:rPr>
        <w:t>343/2015 Z. z. o verejnom obstarávaní a o zmene a doplnení niektorých zákonov v znení neskorších predpisov</w:t>
      </w:r>
      <w:r>
        <w:rPr>
          <w:rFonts w:ascii="Arial" w:hAnsi="Arial" w:cs="Arial"/>
          <w:sz w:val="20"/>
          <w:szCs w:val="20"/>
        </w:rPr>
        <w:t xml:space="preserve">, t.j. </w:t>
      </w:r>
      <w:r w:rsidRPr="00BC2F8D">
        <w:rPr>
          <w:rFonts w:ascii="Arial" w:hAnsi="Arial" w:cs="Arial"/>
          <w:sz w:val="20"/>
          <w:szCs w:val="20"/>
        </w:rPr>
        <w:t>doklad o</w:t>
      </w:r>
      <w:r>
        <w:rPr>
          <w:rFonts w:ascii="Arial" w:hAnsi="Arial" w:cs="Arial"/>
          <w:sz w:val="20"/>
          <w:szCs w:val="20"/>
        </w:rPr>
        <w:t> oprávnení poskytovať službu.</w:t>
      </w:r>
    </w:p>
    <w:p w14:paraId="0FA4D4E7" w14:textId="77777777" w:rsidR="00BC2F8D" w:rsidRDefault="00BC2F8D" w:rsidP="001F533F">
      <w:pPr>
        <w:spacing w:after="0" w:line="240" w:lineRule="auto"/>
        <w:jc w:val="both"/>
        <w:rPr>
          <w:rFonts w:ascii="Arial" w:hAnsi="Arial" w:cs="Arial"/>
          <w:sz w:val="20"/>
          <w:szCs w:val="20"/>
        </w:rPr>
      </w:pPr>
    </w:p>
    <w:p w14:paraId="418859BD" w14:textId="77777777" w:rsidR="001F533F" w:rsidRPr="00BC2F8D" w:rsidRDefault="00BC2F8D" w:rsidP="00BC2F8D">
      <w:pPr>
        <w:pStyle w:val="Textkomentra"/>
        <w:tabs>
          <w:tab w:val="left" w:pos="9180"/>
        </w:tabs>
        <w:rPr>
          <w:rFonts w:ascii="Arial" w:hAnsi="Arial" w:cs="Arial"/>
          <w:bCs/>
          <w:lang w:val="sk-SK"/>
        </w:rPr>
      </w:pPr>
      <w:r w:rsidRPr="00E7345E">
        <w:rPr>
          <w:rFonts w:ascii="Arial" w:hAnsi="Arial" w:cs="Arial"/>
          <w:u w:val="single"/>
          <w:lang w:val="sk-SK"/>
        </w:rPr>
        <w:t>- pre 2. časť zákazky:</w:t>
      </w:r>
    </w:p>
    <w:p w14:paraId="26E78DDD" w14:textId="77777777" w:rsidR="001F533F" w:rsidRPr="00601635" w:rsidRDefault="001F533F" w:rsidP="00BC2F8D">
      <w:pPr>
        <w:numPr>
          <w:ilvl w:val="1"/>
          <w:numId w:val="11"/>
        </w:numPr>
        <w:spacing w:after="0" w:line="240" w:lineRule="auto"/>
        <w:ind w:left="426" w:hanging="426"/>
        <w:jc w:val="both"/>
        <w:rPr>
          <w:rFonts w:ascii="Arial" w:hAnsi="Arial" w:cs="Arial"/>
          <w:b/>
          <w:sz w:val="20"/>
          <w:szCs w:val="20"/>
        </w:rPr>
      </w:pPr>
      <w:r w:rsidRPr="0076370A">
        <w:rPr>
          <w:rFonts w:ascii="Arial" w:hAnsi="Arial" w:cs="Arial"/>
          <w:sz w:val="20"/>
          <w:szCs w:val="20"/>
        </w:rPr>
        <w:t>Uchádzač musí spĺňať podmienky účasti uvedené v § 32 ods. 1 zákona</w:t>
      </w:r>
      <w:r w:rsidR="00BC2F8D">
        <w:rPr>
          <w:rFonts w:ascii="Arial" w:hAnsi="Arial" w:cs="Arial"/>
          <w:sz w:val="20"/>
          <w:szCs w:val="20"/>
        </w:rPr>
        <w:t xml:space="preserve"> č. </w:t>
      </w:r>
      <w:r w:rsidR="00BC2F8D" w:rsidRPr="0076370A">
        <w:rPr>
          <w:rFonts w:ascii="Arial" w:hAnsi="Arial" w:cs="Arial"/>
          <w:sz w:val="20"/>
          <w:szCs w:val="20"/>
        </w:rPr>
        <w:t>343/2015 Z. z. o verejnom obstarávaní a o zmene a doplnení niektorých zákonov v znení neskorších predpisov</w:t>
      </w:r>
      <w:r w:rsidR="00BC2F8D">
        <w:rPr>
          <w:rFonts w:ascii="Arial" w:hAnsi="Arial" w:cs="Arial"/>
          <w:sz w:val="20"/>
          <w:szCs w:val="20"/>
        </w:rPr>
        <w:t xml:space="preserve"> (ďalej len „zákon“</w:t>
      </w:r>
      <w:r w:rsidR="00BC2F8D">
        <w:rPr>
          <w:rFonts w:ascii="Arial" w:hAnsi="Arial" w:cs="Arial"/>
          <w:sz w:val="20"/>
          <w:szCs w:val="20"/>
          <w:lang w:val="en-US"/>
        </w:rPr>
        <w:t>)</w:t>
      </w:r>
      <w:r w:rsidRPr="0076370A">
        <w:rPr>
          <w:rFonts w:ascii="Arial" w:hAnsi="Arial" w:cs="Arial"/>
          <w:sz w:val="20"/>
          <w:szCs w:val="20"/>
        </w:rPr>
        <w:t xml:space="preserve">. </w:t>
      </w:r>
      <w:r w:rsidRPr="002D61AA">
        <w:rPr>
          <w:rFonts w:ascii="Arial" w:hAnsi="Arial" w:cs="Arial"/>
          <w:sz w:val="20"/>
          <w:szCs w:val="20"/>
        </w:rPr>
        <w:t xml:space="preserve">Uchádzač preukáže splnenie podmienok účasti týkajúcich sa osobného postavenia podľa § 32 ods. 1 zákona, dokladmi podľa § 32 ods. 2, resp. podľa § 32 ods. 4 a 5 zákona. Podľa § 32 ods. 1 písm. e) zákona musí uchádzač preukázať, že je oprávnený </w:t>
      </w:r>
      <w:r>
        <w:rPr>
          <w:rFonts w:ascii="Arial" w:hAnsi="Arial" w:cs="Arial"/>
          <w:sz w:val="20"/>
          <w:szCs w:val="20"/>
        </w:rPr>
        <w:t>uskutočňovať stavebné práce</w:t>
      </w:r>
      <w:r w:rsidRPr="002D61AA">
        <w:rPr>
          <w:rFonts w:ascii="Arial" w:hAnsi="Arial" w:cs="Arial"/>
          <w:sz w:val="20"/>
          <w:szCs w:val="20"/>
        </w:rPr>
        <w:t>, ktoré sú predmetom tejto zákazky. Súčasne sa požaduje trestná bezúhonnosť právnickej osoby, podľa zákona č. 91/2016 Z. z. o trestnej zodpovednosti právnických osôb a o zmene a doplnení niektorých zákonov.</w:t>
      </w:r>
    </w:p>
    <w:p w14:paraId="1C3A27D6" w14:textId="77777777" w:rsidR="00601635" w:rsidRPr="001F533F" w:rsidRDefault="00601635" w:rsidP="00601635">
      <w:pPr>
        <w:spacing w:after="0" w:line="240" w:lineRule="auto"/>
        <w:ind w:left="792"/>
        <w:jc w:val="both"/>
        <w:rPr>
          <w:rFonts w:ascii="Arial" w:hAnsi="Arial" w:cs="Arial"/>
          <w:b/>
          <w:sz w:val="20"/>
          <w:szCs w:val="20"/>
        </w:rPr>
      </w:pPr>
    </w:p>
    <w:p w14:paraId="7E16FA54" w14:textId="77777777" w:rsidR="001F533F" w:rsidRDefault="001F533F" w:rsidP="00BC2F8D">
      <w:pPr>
        <w:numPr>
          <w:ilvl w:val="1"/>
          <w:numId w:val="11"/>
        </w:numPr>
        <w:spacing w:after="0" w:line="240" w:lineRule="auto"/>
        <w:ind w:left="426" w:hanging="426"/>
        <w:jc w:val="both"/>
        <w:rPr>
          <w:rFonts w:ascii="Arial" w:hAnsi="Arial" w:cs="Arial"/>
          <w:sz w:val="20"/>
          <w:szCs w:val="20"/>
        </w:rPr>
      </w:pPr>
      <w:r w:rsidRPr="002D61AA">
        <w:rPr>
          <w:rFonts w:ascii="Arial" w:hAnsi="Arial" w:cs="Arial"/>
          <w:sz w:val="20"/>
          <w:szCs w:val="20"/>
        </w:rPr>
        <w:t>Uchádzač zapísaný v zozname hospodárskych subjektov podľa zákona nie je povinný v procese verejného obstarávania predkladať doklady podľa § 32 ods. 2 zákona.</w:t>
      </w:r>
    </w:p>
    <w:p w14:paraId="528E748E" w14:textId="77777777" w:rsidR="00BC2F8D" w:rsidRPr="002D61AA" w:rsidRDefault="00BC2F8D" w:rsidP="00BC2F8D">
      <w:pPr>
        <w:spacing w:after="0" w:line="240" w:lineRule="auto"/>
        <w:ind w:left="426"/>
        <w:jc w:val="both"/>
        <w:rPr>
          <w:rFonts w:ascii="Arial" w:hAnsi="Arial" w:cs="Arial"/>
          <w:sz w:val="20"/>
          <w:szCs w:val="20"/>
        </w:rPr>
      </w:pPr>
    </w:p>
    <w:p w14:paraId="3E1A5828" w14:textId="77777777" w:rsidR="001F533F" w:rsidRDefault="00601635" w:rsidP="00BC2F8D">
      <w:pPr>
        <w:numPr>
          <w:ilvl w:val="1"/>
          <w:numId w:val="11"/>
        </w:numPr>
        <w:spacing w:after="0" w:line="240" w:lineRule="auto"/>
        <w:ind w:left="426" w:hanging="426"/>
        <w:jc w:val="both"/>
        <w:rPr>
          <w:rFonts w:ascii="Arial" w:hAnsi="Arial" w:cs="Arial"/>
          <w:sz w:val="20"/>
          <w:szCs w:val="20"/>
        </w:rPr>
      </w:pPr>
      <w:r>
        <w:rPr>
          <w:rFonts w:ascii="Arial" w:hAnsi="Arial" w:cs="Arial"/>
          <w:sz w:val="20"/>
          <w:szCs w:val="20"/>
        </w:rPr>
        <w:t>Verejný obstarávateľ</w:t>
      </w:r>
      <w:r w:rsidR="001F533F" w:rsidRPr="002D61AA">
        <w:rPr>
          <w:rFonts w:ascii="Arial" w:hAnsi="Arial" w:cs="Arial"/>
          <w:sz w:val="20"/>
          <w:szCs w:val="20"/>
        </w:rPr>
        <w:t xml:space="preserve"> uzná rovnocenný zápis, ako je zápis do zoznamu hospodárskych subjektov podľa zákona alebo potvrdenie o zápise vydané príslušným orgánom iného členského štátu, ktorým uchádzač preukazuje splnenie podmienok účasti vo verejnom obstarávaní. </w:t>
      </w:r>
      <w:r>
        <w:rPr>
          <w:rFonts w:ascii="Arial" w:hAnsi="Arial" w:cs="Arial"/>
          <w:sz w:val="20"/>
          <w:szCs w:val="20"/>
        </w:rPr>
        <w:t>Verejný obstarávateľ</w:t>
      </w:r>
      <w:r w:rsidRPr="002D61AA">
        <w:rPr>
          <w:rFonts w:ascii="Arial" w:hAnsi="Arial" w:cs="Arial"/>
          <w:sz w:val="20"/>
          <w:szCs w:val="20"/>
        </w:rPr>
        <w:t xml:space="preserve"> </w:t>
      </w:r>
      <w:r w:rsidR="001F533F" w:rsidRPr="002D61AA">
        <w:rPr>
          <w:rFonts w:ascii="Arial" w:hAnsi="Arial" w:cs="Arial"/>
          <w:sz w:val="20"/>
          <w:szCs w:val="20"/>
        </w:rPr>
        <w:t>príjme aj iný rovnocenný doklad predložený uchádzačom.</w:t>
      </w:r>
      <w:r w:rsidR="001F533F" w:rsidRPr="002D61AA" w:rsidDel="002D61AA">
        <w:rPr>
          <w:rFonts w:ascii="Arial" w:hAnsi="Arial" w:cs="Arial"/>
          <w:sz w:val="20"/>
          <w:szCs w:val="20"/>
        </w:rPr>
        <w:t xml:space="preserve"> </w:t>
      </w:r>
    </w:p>
    <w:p w14:paraId="13B4D7F1" w14:textId="77777777" w:rsidR="00BC2F8D" w:rsidRDefault="00BC2F8D" w:rsidP="00BC2F8D">
      <w:pPr>
        <w:spacing w:after="0" w:line="240" w:lineRule="auto"/>
        <w:ind w:left="426"/>
        <w:jc w:val="both"/>
        <w:rPr>
          <w:rFonts w:ascii="Arial" w:hAnsi="Arial" w:cs="Arial"/>
          <w:sz w:val="20"/>
          <w:szCs w:val="20"/>
        </w:rPr>
      </w:pPr>
    </w:p>
    <w:p w14:paraId="1BCCF120" w14:textId="77777777" w:rsidR="001F533F" w:rsidRPr="002D61AA" w:rsidRDefault="001F533F" w:rsidP="00BC2F8D">
      <w:pPr>
        <w:numPr>
          <w:ilvl w:val="1"/>
          <w:numId w:val="11"/>
        </w:numPr>
        <w:spacing w:after="0" w:line="240" w:lineRule="auto"/>
        <w:ind w:left="426" w:hanging="426"/>
        <w:jc w:val="both"/>
        <w:rPr>
          <w:rFonts w:ascii="Arial" w:hAnsi="Arial" w:cs="Arial"/>
          <w:sz w:val="20"/>
          <w:szCs w:val="20"/>
        </w:rPr>
      </w:pPr>
      <w:r w:rsidRPr="002D61AA">
        <w:rPr>
          <w:rFonts w:ascii="Arial" w:hAnsi="Arial" w:cs="Arial"/>
          <w:sz w:val="20"/>
          <w:szCs w:val="20"/>
        </w:rPr>
        <w:t>Zápis v zozname podnikateľov vykonaný podľa zákona účinného do 17. apríla 2016 (zákon č. 25/2006 Z. z.) je zápisom do zoznamu hospodárskych subjektov v rozsahu zapísaných skutočností.</w:t>
      </w:r>
    </w:p>
    <w:p w14:paraId="204B116C" w14:textId="77777777" w:rsidR="001F533F" w:rsidRDefault="001F533F" w:rsidP="00BC2F8D">
      <w:pPr>
        <w:numPr>
          <w:ilvl w:val="1"/>
          <w:numId w:val="11"/>
        </w:numPr>
        <w:spacing w:after="0" w:line="240" w:lineRule="auto"/>
        <w:ind w:left="426" w:hanging="426"/>
        <w:jc w:val="both"/>
        <w:rPr>
          <w:rFonts w:ascii="Arial" w:hAnsi="Arial" w:cs="Arial"/>
          <w:sz w:val="20"/>
          <w:szCs w:val="20"/>
        </w:rPr>
      </w:pPr>
      <w:r w:rsidRPr="002D61AA">
        <w:rPr>
          <w:rFonts w:ascii="Arial" w:hAnsi="Arial" w:cs="Arial"/>
          <w:sz w:val="20"/>
          <w:szCs w:val="20"/>
        </w:rPr>
        <w:t>Uchádzač môž</w:t>
      </w:r>
      <w:r w:rsidRPr="0076370A">
        <w:rPr>
          <w:rFonts w:ascii="Arial" w:hAnsi="Arial" w:cs="Arial"/>
          <w:sz w:val="20"/>
          <w:szCs w:val="20"/>
        </w:rPr>
        <w:t>e predbežne nahradiť doklady na preukázanie splnenia podmienok účasti určené</w:t>
      </w:r>
      <w:r>
        <w:rPr>
          <w:rFonts w:ascii="Arial" w:hAnsi="Arial" w:cs="Arial"/>
          <w:sz w:val="20"/>
          <w:szCs w:val="20"/>
        </w:rPr>
        <w:t xml:space="preserve"> </w:t>
      </w:r>
      <w:r w:rsidR="00601635">
        <w:rPr>
          <w:rFonts w:ascii="Arial" w:hAnsi="Arial" w:cs="Arial"/>
          <w:sz w:val="20"/>
          <w:szCs w:val="20"/>
        </w:rPr>
        <w:t>verejným obstarávateľom</w:t>
      </w:r>
      <w:r w:rsidR="00601635" w:rsidRPr="002D61AA">
        <w:rPr>
          <w:rFonts w:ascii="Arial" w:hAnsi="Arial" w:cs="Arial"/>
          <w:sz w:val="20"/>
          <w:szCs w:val="20"/>
        </w:rPr>
        <w:t xml:space="preserve"> </w:t>
      </w:r>
      <w:r w:rsidRPr="0076370A">
        <w:rPr>
          <w:rFonts w:ascii="Arial" w:hAnsi="Arial" w:cs="Arial"/>
          <w:sz w:val="20"/>
          <w:szCs w:val="20"/>
        </w:rPr>
        <w:t xml:space="preserve">jednotným európskym dokumentom v zmysle § 39 zákona. </w:t>
      </w:r>
      <w:r w:rsidRPr="002D61AA">
        <w:rPr>
          <w:rFonts w:ascii="Arial" w:hAnsi="Arial" w:cs="Arial"/>
          <w:sz w:val="20"/>
          <w:szCs w:val="20"/>
        </w:rPr>
        <w:t xml:space="preserve">Preukazovanie podmienok účasti je voči </w:t>
      </w:r>
      <w:r w:rsidR="00601635">
        <w:rPr>
          <w:rFonts w:ascii="Arial" w:hAnsi="Arial" w:cs="Arial"/>
          <w:sz w:val="20"/>
          <w:szCs w:val="20"/>
        </w:rPr>
        <w:t>verejnému obstarávateľovi</w:t>
      </w:r>
      <w:r w:rsidRPr="002D61AA">
        <w:rPr>
          <w:rFonts w:ascii="Arial" w:hAnsi="Arial" w:cs="Arial"/>
          <w:sz w:val="20"/>
          <w:szCs w:val="20"/>
        </w:rPr>
        <w:t xml:space="preserve"> účinné aj spôsobom podľa § 152 ods. 4 zákona.</w:t>
      </w:r>
    </w:p>
    <w:p w14:paraId="7AE829EF" w14:textId="77777777" w:rsidR="00BC2F8D" w:rsidRPr="002D61AA" w:rsidRDefault="00BC2F8D" w:rsidP="00BC2F8D">
      <w:pPr>
        <w:spacing w:after="0" w:line="240" w:lineRule="auto"/>
        <w:ind w:left="426"/>
        <w:jc w:val="both"/>
        <w:rPr>
          <w:rFonts w:ascii="Arial" w:hAnsi="Arial" w:cs="Arial"/>
          <w:sz w:val="20"/>
          <w:szCs w:val="20"/>
        </w:rPr>
      </w:pPr>
    </w:p>
    <w:p w14:paraId="379D9D87" w14:textId="77777777" w:rsidR="001F533F" w:rsidRDefault="001F533F" w:rsidP="00BC2F8D">
      <w:pPr>
        <w:numPr>
          <w:ilvl w:val="1"/>
          <w:numId w:val="11"/>
        </w:numPr>
        <w:spacing w:after="0" w:line="240" w:lineRule="auto"/>
        <w:ind w:left="426" w:hanging="426"/>
        <w:jc w:val="both"/>
        <w:rPr>
          <w:rFonts w:ascii="Arial" w:hAnsi="Arial" w:cs="Arial"/>
          <w:sz w:val="20"/>
          <w:szCs w:val="20"/>
        </w:rPr>
      </w:pPr>
      <w:r w:rsidRPr="0076370A">
        <w:rPr>
          <w:rFonts w:ascii="Arial" w:hAnsi="Arial" w:cs="Arial"/>
          <w:sz w:val="20"/>
          <w:szCs w:val="20"/>
        </w:rPr>
        <w:t>Skupina dodávateľov preukazuje splnenie podmienok účasti vo verejnom obstarávaní týkajúcich sa osobného</w:t>
      </w:r>
      <w:r>
        <w:rPr>
          <w:rFonts w:ascii="Arial" w:hAnsi="Arial" w:cs="Arial"/>
          <w:sz w:val="20"/>
          <w:szCs w:val="20"/>
        </w:rPr>
        <w:t xml:space="preserve"> </w:t>
      </w:r>
      <w:r w:rsidRPr="0076370A">
        <w:rPr>
          <w:rFonts w:ascii="Arial" w:hAnsi="Arial" w:cs="Arial"/>
          <w:sz w:val="20"/>
          <w:szCs w:val="20"/>
        </w:rPr>
        <w:t>postavenia za každého člena skupiny osobitne.</w:t>
      </w:r>
      <w:r w:rsidRPr="002D61AA">
        <w:t xml:space="preserve"> </w:t>
      </w:r>
      <w:r w:rsidRPr="002D61AA">
        <w:rPr>
          <w:rFonts w:ascii="Arial" w:hAnsi="Arial" w:cs="Arial"/>
          <w:sz w:val="20"/>
          <w:szCs w:val="20"/>
        </w:rPr>
        <w:t xml:space="preserve">Splnenie podmienky účasti podľa § 32 ods. 1 písm. e) zákona preukazuje člen skupiny len vo vzťahu k tej časti </w:t>
      </w:r>
      <w:r w:rsidRPr="00487953">
        <w:rPr>
          <w:rFonts w:ascii="Arial" w:hAnsi="Arial" w:cs="Arial"/>
          <w:sz w:val="20"/>
          <w:szCs w:val="20"/>
        </w:rPr>
        <w:t>predmetu zákazky, ktorú má zabezpečiť.</w:t>
      </w:r>
    </w:p>
    <w:p w14:paraId="34B10681" w14:textId="77777777" w:rsidR="00BC2F8D" w:rsidRDefault="00BC2F8D" w:rsidP="00BC2F8D">
      <w:pPr>
        <w:spacing w:after="0" w:line="240" w:lineRule="auto"/>
        <w:ind w:left="426"/>
        <w:jc w:val="both"/>
        <w:rPr>
          <w:rFonts w:ascii="Arial" w:hAnsi="Arial" w:cs="Arial"/>
          <w:sz w:val="20"/>
          <w:szCs w:val="20"/>
        </w:rPr>
      </w:pPr>
    </w:p>
    <w:p w14:paraId="06536120" w14:textId="77777777" w:rsidR="00E34025" w:rsidRDefault="001F533F" w:rsidP="00BC2F8D">
      <w:pPr>
        <w:numPr>
          <w:ilvl w:val="1"/>
          <w:numId w:val="11"/>
        </w:numPr>
        <w:spacing w:after="0" w:line="240" w:lineRule="auto"/>
        <w:ind w:left="426" w:hanging="426"/>
        <w:jc w:val="both"/>
        <w:rPr>
          <w:rFonts w:ascii="Arial" w:hAnsi="Arial" w:cs="Arial"/>
          <w:sz w:val="20"/>
          <w:szCs w:val="20"/>
        </w:rPr>
      </w:pPr>
      <w:r w:rsidRPr="001F533F">
        <w:rPr>
          <w:rFonts w:ascii="Arial" w:hAnsi="Arial" w:cs="Arial"/>
          <w:sz w:val="20"/>
          <w:szCs w:val="20"/>
        </w:rPr>
        <w:t>Uchádzač preukáže osobné postavenie za každú inú osobu podľa § 34 ods. 3 zákona a za každého subdodávateľa, ktorého uvedie vo svojej ponuke</w:t>
      </w:r>
      <w:r w:rsidR="00E34025" w:rsidRPr="001F533F">
        <w:rPr>
          <w:rFonts w:ascii="Arial" w:hAnsi="Arial" w:cs="Arial"/>
          <w:sz w:val="20"/>
          <w:szCs w:val="20"/>
        </w:rPr>
        <w:t>.</w:t>
      </w:r>
    </w:p>
    <w:p w14:paraId="47C1CF6F" w14:textId="77777777" w:rsidR="00BC2F8D" w:rsidRDefault="00BC2F8D" w:rsidP="00BC2F8D">
      <w:pPr>
        <w:spacing w:after="0" w:line="240" w:lineRule="auto"/>
        <w:jc w:val="both"/>
        <w:rPr>
          <w:rFonts w:ascii="Arial" w:hAnsi="Arial" w:cs="Arial"/>
          <w:sz w:val="20"/>
          <w:szCs w:val="20"/>
        </w:rPr>
      </w:pPr>
    </w:p>
    <w:p w14:paraId="713FA1C0" w14:textId="77777777" w:rsidR="00BC2F8D" w:rsidRPr="00BC2F8D" w:rsidRDefault="00BC2F8D" w:rsidP="00BC2F8D">
      <w:pPr>
        <w:pStyle w:val="Textkomentra"/>
        <w:tabs>
          <w:tab w:val="left" w:pos="9180"/>
        </w:tabs>
        <w:rPr>
          <w:rFonts w:ascii="Arial" w:hAnsi="Arial" w:cs="Arial"/>
          <w:bCs/>
          <w:lang w:val="sk-SK"/>
        </w:rPr>
      </w:pPr>
      <w:r w:rsidRPr="00E7345E">
        <w:rPr>
          <w:rFonts w:ascii="Arial" w:hAnsi="Arial" w:cs="Arial"/>
          <w:u w:val="single"/>
          <w:lang w:val="sk-SK"/>
        </w:rPr>
        <w:t xml:space="preserve">- pre </w:t>
      </w:r>
      <w:r>
        <w:rPr>
          <w:rFonts w:ascii="Arial" w:hAnsi="Arial" w:cs="Arial"/>
          <w:u w:val="single"/>
          <w:lang w:val="sk-SK"/>
        </w:rPr>
        <w:t>3</w:t>
      </w:r>
      <w:r w:rsidRPr="00E7345E">
        <w:rPr>
          <w:rFonts w:ascii="Arial" w:hAnsi="Arial" w:cs="Arial"/>
          <w:u w:val="single"/>
          <w:lang w:val="sk-SK"/>
        </w:rPr>
        <w:t>. časť zákazky:</w:t>
      </w:r>
    </w:p>
    <w:p w14:paraId="312D2715" w14:textId="77777777" w:rsidR="00BC2F8D" w:rsidRDefault="00BC2F8D" w:rsidP="00BC2F8D">
      <w:pPr>
        <w:spacing w:after="0" w:line="240" w:lineRule="auto"/>
        <w:jc w:val="both"/>
        <w:rPr>
          <w:rFonts w:ascii="Arial" w:hAnsi="Arial" w:cs="Arial"/>
          <w:sz w:val="20"/>
          <w:szCs w:val="20"/>
        </w:rPr>
      </w:pPr>
      <w:r w:rsidRPr="00BC2F8D">
        <w:rPr>
          <w:rFonts w:ascii="Arial" w:hAnsi="Arial" w:cs="Arial"/>
          <w:sz w:val="20"/>
          <w:szCs w:val="20"/>
        </w:rPr>
        <w:t xml:space="preserve">- </w:t>
      </w:r>
      <w:r>
        <w:rPr>
          <w:rFonts w:ascii="Arial" w:hAnsi="Arial" w:cs="Arial"/>
          <w:sz w:val="20"/>
          <w:szCs w:val="20"/>
        </w:rPr>
        <w:t xml:space="preserve">doklad  podľa </w:t>
      </w:r>
      <w:r w:rsidRPr="002D61AA">
        <w:rPr>
          <w:rFonts w:ascii="Arial" w:hAnsi="Arial" w:cs="Arial"/>
          <w:sz w:val="20"/>
          <w:szCs w:val="20"/>
        </w:rPr>
        <w:t>§ 32 ods. 1 písm. e) zákona</w:t>
      </w:r>
      <w:r w:rsidRPr="00BC2F8D">
        <w:rPr>
          <w:rFonts w:ascii="Arial" w:hAnsi="Arial" w:cs="Arial"/>
          <w:sz w:val="20"/>
          <w:szCs w:val="20"/>
        </w:rPr>
        <w:t xml:space="preserve"> </w:t>
      </w:r>
      <w:r>
        <w:rPr>
          <w:rFonts w:ascii="Arial" w:hAnsi="Arial" w:cs="Arial"/>
          <w:sz w:val="20"/>
          <w:szCs w:val="20"/>
        </w:rPr>
        <w:t xml:space="preserve">č. </w:t>
      </w:r>
      <w:r w:rsidRPr="0076370A">
        <w:rPr>
          <w:rFonts w:ascii="Arial" w:hAnsi="Arial" w:cs="Arial"/>
          <w:sz w:val="20"/>
          <w:szCs w:val="20"/>
        </w:rPr>
        <w:t>343/2015 Z. z. o verejnom obstarávaní a o zmene a doplnení niektorých zákonov v znení neskorších predpisov</w:t>
      </w:r>
      <w:r>
        <w:rPr>
          <w:rFonts w:ascii="Arial" w:hAnsi="Arial" w:cs="Arial"/>
          <w:sz w:val="20"/>
          <w:szCs w:val="20"/>
        </w:rPr>
        <w:t xml:space="preserve">, t.j. </w:t>
      </w:r>
      <w:r w:rsidRPr="00BC2F8D">
        <w:rPr>
          <w:rFonts w:ascii="Arial" w:hAnsi="Arial" w:cs="Arial"/>
          <w:sz w:val="20"/>
          <w:szCs w:val="20"/>
        </w:rPr>
        <w:t>doklad o</w:t>
      </w:r>
      <w:r>
        <w:rPr>
          <w:rFonts w:ascii="Arial" w:hAnsi="Arial" w:cs="Arial"/>
          <w:sz w:val="20"/>
          <w:szCs w:val="20"/>
        </w:rPr>
        <w:t> oprávnení dodávať tovar.</w:t>
      </w:r>
    </w:p>
    <w:p w14:paraId="2C410C80" w14:textId="77777777" w:rsidR="00E34025" w:rsidRPr="00A130C8" w:rsidRDefault="00E34025" w:rsidP="00E34025">
      <w:pPr>
        <w:spacing w:after="0" w:line="240" w:lineRule="auto"/>
        <w:jc w:val="both"/>
        <w:rPr>
          <w:rFonts w:ascii="Arial" w:hAnsi="Arial" w:cs="Arial"/>
          <w:sz w:val="20"/>
          <w:szCs w:val="20"/>
        </w:rPr>
      </w:pPr>
    </w:p>
    <w:p w14:paraId="568942FF" w14:textId="77777777" w:rsidR="00EF7A14" w:rsidRDefault="00EF3442" w:rsidP="00EF7A14">
      <w:pPr>
        <w:jc w:val="both"/>
        <w:rPr>
          <w:rFonts w:ascii="Arial" w:hAnsi="Arial" w:cs="Arial"/>
          <w:b/>
          <w:sz w:val="20"/>
          <w:szCs w:val="20"/>
        </w:rPr>
      </w:pPr>
      <w:r w:rsidRPr="00A130C8">
        <w:rPr>
          <w:rFonts w:ascii="Arial" w:hAnsi="Arial" w:cs="Arial"/>
          <w:b/>
          <w:sz w:val="20"/>
          <w:szCs w:val="20"/>
        </w:rPr>
        <w:t>2. F</w:t>
      </w:r>
      <w:r w:rsidR="00EF7A14">
        <w:rPr>
          <w:rFonts w:ascii="Arial" w:hAnsi="Arial" w:cs="Arial"/>
          <w:b/>
          <w:sz w:val="20"/>
          <w:szCs w:val="20"/>
        </w:rPr>
        <w:t>inančné a ekonomické postavenie</w:t>
      </w:r>
    </w:p>
    <w:p w14:paraId="6ADC08D3" w14:textId="77777777" w:rsidR="00EF7A14" w:rsidRDefault="009D7D72" w:rsidP="00EF7A14">
      <w:pPr>
        <w:spacing w:after="0" w:line="240" w:lineRule="auto"/>
        <w:jc w:val="both"/>
        <w:rPr>
          <w:rFonts w:ascii="Arial" w:hAnsi="Arial" w:cs="Arial"/>
          <w:sz w:val="20"/>
          <w:szCs w:val="20"/>
        </w:rPr>
      </w:pPr>
      <w:r>
        <w:rPr>
          <w:rFonts w:ascii="Arial" w:hAnsi="Arial" w:cs="Arial"/>
          <w:sz w:val="20"/>
          <w:szCs w:val="20"/>
          <w:lang w:eastAsia="sk-SK"/>
        </w:rPr>
        <w:t xml:space="preserve">Nepožaduje sa. </w:t>
      </w:r>
    </w:p>
    <w:p w14:paraId="164B7ED7" w14:textId="77777777" w:rsidR="00F469BB" w:rsidRPr="00EF7A14" w:rsidRDefault="00F469BB" w:rsidP="00EF7A14">
      <w:pPr>
        <w:spacing w:after="0" w:line="240" w:lineRule="auto"/>
        <w:jc w:val="both"/>
        <w:rPr>
          <w:rFonts w:ascii="Arial" w:hAnsi="Arial" w:cs="Arial"/>
          <w:sz w:val="20"/>
          <w:szCs w:val="20"/>
        </w:rPr>
      </w:pPr>
    </w:p>
    <w:p w14:paraId="694DBF11" w14:textId="77777777" w:rsidR="00EF3442" w:rsidRDefault="0076502B" w:rsidP="00E34025">
      <w:pPr>
        <w:spacing w:after="0" w:line="240" w:lineRule="auto"/>
        <w:jc w:val="both"/>
        <w:rPr>
          <w:rFonts w:ascii="Arial" w:hAnsi="Arial" w:cs="Arial"/>
          <w:b/>
          <w:sz w:val="20"/>
          <w:szCs w:val="20"/>
        </w:rPr>
      </w:pPr>
      <w:r w:rsidRPr="00A130C8">
        <w:rPr>
          <w:rFonts w:ascii="Arial" w:hAnsi="Arial" w:cs="Arial"/>
          <w:b/>
          <w:sz w:val="20"/>
          <w:szCs w:val="20"/>
        </w:rPr>
        <w:t>3. Technická spôsobilosť alebo odborná spôsobilosť</w:t>
      </w:r>
    </w:p>
    <w:p w14:paraId="66A7DB85" w14:textId="77777777" w:rsidR="00256543" w:rsidRPr="00A130C8" w:rsidRDefault="00256543" w:rsidP="00E34025">
      <w:pPr>
        <w:spacing w:after="0" w:line="240" w:lineRule="auto"/>
        <w:jc w:val="both"/>
        <w:rPr>
          <w:rFonts w:ascii="Arial" w:hAnsi="Arial" w:cs="Arial"/>
          <w:b/>
          <w:sz w:val="20"/>
          <w:szCs w:val="20"/>
        </w:rPr>
      </w:pPr>
    </w:p>
    <w:p w14:paraId="509D702E" w14:textId="77777777" w:rsidR="0076502B" w:rsidRDefault="0076502B" w:rsidP="00E34025">
      <w:pPr>
        <w:pStyle w:val="Textkomentra"/>
        <w:tabs>
          <w:tab w:val="left" w:pos="9180"/>
        </w:tabs>
        <w:rPr>
          <w:rFonts w:ascii="Arial" w:hAnsi="Arial" w:cs="Arial"/>
          <w:bCs/>
          <w:lang w:val="sk-SK"/>
        </w:rPr>
      </w:pPr>
      <w:r w:rsidRPr="00A130C8">
        <w:rPr>
          <w:rFonts w:ascii="Arial" w:hAnsi="Arial" w:cs="Arial"/>
          <w:bCs/>
          <w:lang w:val="sk-SK"/>
        </w:rPr>
        <w:t xml:space="preserve">Podmienky účasti vo verejnom obstarávaní podľa § </w:t>
      </w:r>
      <w:r w:rsidR="00244A0C" w:rsidRPr="00A130C8">
        <w:rPr>
          <w:rFonts w:ascii="Arial" w:hAnsi="Arial" w:cs="Arial"/>
          <w:bCs/>
          <w:lang w:val="sk-SK"/>
        </w:rPr>
        <w:t>34</w:t>
      </w:r>
      <w:r w:rsidRPr="00A130C8">
        <w:rPr>
          <w:rFonts w:ascii="Arial" w:hAnsi="Arial" w:cs="Arial"/>
          <w:bCs/>
          <w:lang w:val="sk-SK"/>
        </w:rPr>
        <w:t xml:space="preserve"> zákona týkajúce sa technickej alebo odbornej spôsobilosti:</w:t>
      </w:r>
    </w:p>
    <w:p w14:paraId="42E58002" w14:textId="77777777" w:rsidR="00E7345E" w:rsidRPr="00E7345E" w:rsidRDefault="00E7345E" w:rsidP="00E34025">
      <w:pPr>
        <w:pStyle w:val="Textkomentra"/>
        <w:tabs>
          <w:tab w:val="left" w:pos="9180"/>
        </w:tabs>
        <w:rPr>
          <w:rFonts w:ascii="Arial" w:hAnsi="Arial" w:cs="Arial"/>
          <w:u w:val="single"/>
          <w:lang w:val="sk-SK"/>
        </w:rPr>
      </w:pPr>
      <w:r w:rsidRPr="00E7345E">
        <w:rPr>
          <w:rFonts w:ascii="Arial" w:hAnsi="Arial" w:cs="Arial"/>
          <w:u w:val="single"/>
          <w:lang w:val="sk-SK"/>
        </w:rPr>
        <w:t>- pre 1. časť zákazky:</w:t>
      </w:r>
    </w:p>
    <w:p w14:paraId="796CAAC2" w14:textId="77777777" w:rsidR="00E7345E" w:rsidRDefault="00E7345E" w:rsidP="00E34025">
      <w:pPr>
        <w:pStyle w:val="Textkomentra"/>
        <w:tabs>
          <w:tab w:val="left" w:pos="9180"/>
        </w:tabs>
        <w:rPr>
          <w:rFonts w:ascii="Arial" w:hAnsi="Arial" w:cs="Arial"/>
          <w:lang w:val="sk-SK"/>
        </w:rPr>
      </w:pPr>
      <w:r w:rsidRPr="00E7345E">
        <w:rPr>
          <w:rFonts w:ascii="Arial" w:hAnsi="Arial" w:cs="Arial"/>
          <w:lang w:val="sk-SK"/>
        </w:rPr>
        <w:t>3.1.</w:t>
      </w:r>
      <w:r w:rsidR="00F8727D">
        <w:rPr>
          <w:rFonts w:ascii="Arial" w:hAnsi="Arial" w:cs="Arial"/>
          <w:lang w:val="sk-SK"/>
        </w:rPr>
        <w:t>1</w:t>
      </w:r>
      <w:r>
        <w:rPr>
          <w:rFonts w:ascii="Arial" w:hAnsi="Arial" w:cs="Arial"/>
          <w:lang w:val="sk-SK"/>
        </w:rPr>
        <w:t xml:space="preserve"> § 34 ods. 1 písm. a</w:t>
      </w:r>
      <w:r>
        <w:rPr>
          <w:rFonts w:ascii="Arial" w:hAnsi="Arial" w:cs="Arial"/>
          <w:lang w:val="en-US"/>
        </w:rPr>
        <w:t xml:space="preserve">) </w:t>
      </w:r>
      <w:r>
        <w:rPr>
          <w:rFonts w:ascii="Arial" w:hAnsi="Arial" w:cs="Arial"/>
          <w:lang w:val="sk-SK"/>
        </w:rPr>
        <w:t>zákona,</w:t>
      </w:r>
    </w:p>
    <w:p w14:paraId="58DFD31B" w14:textId="77777777" w:rsidR="00E7345E" w:rsidRPr="00E7345E" w:rsidRDefault="00E7345E" w:rsidP="00E34025">
      <w:pPr>
        <w:pStyle w:val="Textkomentra"/>
        <w:tabs>
          <w:tab w:val="left" w:pos="9180"/>
        </w:tabs>
        <w:rPr>
          <w:rFonts w:ascii="Arial" w:hAnsi="Arial" w:cs="Arial"/>
          <w:lang w:val="sk-SK"/>
        </w:rPr>
      </w:pPr>
    </w:p>
    <w:p w14:paraId="1DB28BC0" w14:textId="77777777" w:rsidR="00E7345E" w:rsidRPr="00E7345E" w:rsidRDefault="00E7345E" w:rsidP="00E34025">
      <w:pPr>
        <w:pStyle w:val="Textkomentra"/>
        <w:tabs>
          <w:tab w:val="left" w:pos="9180"/>
        </w:tabs>
        <w:rPr>
          <w:rFonts w:ascii="Arial" w:hAnsi="Arial" w:cs="Arial"/>
          <w:bCs/>
          <w:lang w:val="sk-SK"/>
        </w:rPr>
      </w:pPr>
      <w:r w:rsidRPr="00E7345E">
        <w:rPr>
          <w:rFonts w:ascii="Arial" w:hAnsi="Arial" w:cs="Arial"/>
          <w:u w:val="single"/>
          <w:lang w:val="sk-SK"/>
        </w:rPr>
        <w:t>- pre 2. časť zákazky:</w:t>
      </w:r>
    </w:p>
    <w:p w14:paraId="65A80F87" w14:textId="77777777" w:rsidR="00244A0C" w:rsidRDefault="00022040" w:rsidP="006E361A">
      <w:pPr>
        <w:pStyle w:val="Textkomentra"/>
        <w:tabs>
          <w:tab w:val="left" w:pos="9180"/>
        </w:tabs>
        <w:rPr>
          <w:rFonts w:ascii="Arial" w:hAnsi="Arial" w:cs="Arial"/>
          <w:bCs/>
          <w:lang w:val="sk-SK"/>
        </w:rPr>
      </w:pPr>
      <w:r>
        <w:rPr>
          <w:rFonts w:ascii="Arial" w:hAnsi="Arial" w:cs="Arial"/>
          <w:bCs/>
          <w:lang w:val="sk-SK"/>
        </w:rPr>
        <w:lastRenderedPageBreak/>
        <w:t>3.</w:t>
      </w:r>
      <w:r w:rsidR="00F8727D">
        <w:rPr>
          <w:rFonts w:ascii="Arial" w:hAnsi="Arial" w:cs="Arial"/>
          <w:bCs/>
          <w:lang w:val="sk-SK"/>
        </w:rPr>
        <w:t>2</w:t>
      </w:r>
      <w:r w:rsidR="00557FB2" w:rsidRPr="00A130C8">
        <w:rPr>
          <w:rFonts w:ascii="Arial" w:hAnsi="Arial" w:cs="Arial"/>
          <w:bCs/>
          <w:lang w:val="sk-SK"/>
        </w:rPr>
        <w:t>.</w:t>
      </w:r>
      <w:r w:rsidR="00F8727D">
        <w:rPr>
          <w:rFonts w:ascii="Arial" w:hAnsi="Arial" w:cs="Arial"/>
          <w:bCs/>
          <w:lang w:val="sk-SK"/>
        </w:rPr>
        <w:t>1</w:t>
      </w:r>
      <w:r w:rsidR="00557FB2" w:rsidRPr="00A130C8">
        <w:rPr>
          <w:rFonts w:ascii="Arial" w:hAnsi="Arial" w:cs="Arial"/>
          <w:bCs/>
          <w:lang w:val="sk-SK"/>
        </w:rPr>
        <w:t xml:space="preserve"> § 34 ods. 1 písm. </w:t>
      </w:r>
      <w:r w:rsidR="00256543">
        <w:rPr>
          <w:rFonts w:ascii="Arial" w:hAnsi="Arial" w:cs="Arial"/>
          <w:bCs/>
          <w:lang w:val="sk-SK"/>
        </w:rPr>
        <w:t>b</w:t>
      </w:r>
      <w:r w:rsidR="00557FB2" w:rsidRPr="00A130C8">
        <w:rPr>
          <w:rFonts w:ascii="Arial" w:hAnsi="Arial" w:cs="Arial"/>
          <w:bCs/>
          <w:lang w:val="sk-SK"/>
        </w:rPr>
        <w:t>) zákona</w:t>
      </w:r>
      <w:r w:rsidR="006B129D">
        <w:rPr>
          <w:rFonts w:ascii="Arial" w:hAnsi="Arial" w:cs="Arial"/>
          <w:bCs/>
          <w:lang w:val="sk-SK"/>
        </w:rPr>
        <w:t>,</w:t>
      </w:r>
    </w:p>
    <w:p w14:paraId="7B689285" w14:textId="77777777" w:rsidR="006B129D" w:rsidRDefault="006B129D" w:rsidP="006E361A">
      <w:pPr>
        <w:pStyle w:val="Textkomentra"/>
        <w:tabs>
          <w:tab w:val="left" w:pos="9180"/>
        </w:tabs>
        <w:rPr>
          <w:rFonts w:ascii="Arial" w:hAnsi="Arial" w:cs="Arial"/>
          <w:bCs/>
          <w:lang w:val="sk-SK"/>
        </w:rPr>
      </w:pPr>
      <w:r>
        <w:rPr>
          <w:rFonts w:ascii="Arial" w:hAnsi="Arial" w:cs="Arial"/>
          <w:bCs/>
          <w:lang w:val="sk-SK"/>
        </w:rPr>
        <w:t>3.2.</w:t>
      </w:r>
      <w:r w:rsidR="00F8727D">
        <w:rPr>
          <w:rFonts w:ascii="Arial" w:hAnsi="Arial" w:cs="Arial"/>
          <w:bCs/>
          <w:lang w:val="sk-SK"/>
        </w:rPr>
        <w:t>2</w:t>
      </w:r>
      <w:r>
        <w:rPr>
          <w:rFonts w:ascii="Arial" w:hAnsi="Arial" w:cs="Arial"/>
          <w:bCs/>
          <w:lang w:val="sk-SK"/>
        </w:rPr>
        <w:t xml:space="preserve"> § 34 ods. 1 písm. g</w:t>
      </w:r>
      <w:r>
        <w:rPr>
          <w:rFonts w:ascii="Arial" w:hAnsi="Arial" w:cs="Arial"/>
          <w:bCs/>
          <w:lang w:val="en-US"/>
        </w:rPr>
        <w:t xml:space="preserve">) </w:t>
      </w:r>
      <w:r>
        <w:rPr>
          <w:rFonts w:ascii="Arial" w:hAnsi="Arial" w:cs="Arial"/>
          <w:bCs/>
          <w:lang w:val="sk-SK"/>
        </w:rPr>
        <w:t>zákona</w:t>
      </w:r>
      <w:r w:rsidR="009D7D72">
        <w:rPr>
          <w:rFonts w:ascii="Arial" w:hAnsi="Arial" w:cs="Arial"/>
          <w:bCs/>
          <w:lang w:val="sk-SK"/>
        </w:rPr>
        <w:t>.</w:t>
      </w:r>
    </w:p>
    <w:p w14:paraId="75C9E868" w14:textId="77777777" w:rsidR="00BC2F8D" w:rsidRDefault="00BC2F8D" w:rsidP="006E361A">
      <w:pPr>
        <w:pStyle w:val="Textkomentra"/>
        <w:tabs>
          <w:tab w:val="left" w:pos="9180"/>
        </w:tabs>
        <w:rPr>
          <w:rFonts w:ascii="Arial" w:hAnsi="Arial" w:cs="Arial"/>
          <w:bCs/>
          <w:lang w:val="sk-SK"/>
        </w:rPr>
      </w:pPr>
    </w:p>
    <w:p w14:paraId="5DE5D3CB" w14:textId="77777777" w:rsidR="00BC2F8D" w:rsidRDefault="00BC2F8D" w:rsidP="006E361A">
      <w:pPr>
        <w:pStyle w:val="Textkomentra"/>
        <w:tabs>
          <w:tab w:val="left" w:pos="9180"/>
        </w:tabs>
        <w:rPr>
          <w:rFonts w:ascii="Arial" w:hAnsi="Arial" w:cs="Arial"/>
          <w:u w:val="single"/>
          <w:lang w:val="sk-SK"/>
        </w:rPr>
      </w:pPr>
      <w:r w:rsidRPr="00E7345E">
        <w:rPr>
          <w:rFonts w:ascii="Arial" w:hAnsi="Arial" w:cs="Arial"/>
          <w:u w:val="single"/>
          <w:lang w:val="sk-SK"/>
        </w:rPr>
        <w:t xml:space="preserve">- pre </w:t>
      </w:r>
      <w:r>
        <w:rPr>
          <w:rFonts w:ascii="Arial" w:hAnsi="Arial" w:cs="Arial"/>
          <w:u w:val="single"/>
          <w:lang w:val="sk-SK"/>
        </w:rPr>
        <w:t>3</w:t>
      </w:r>
      <w:r w:rsidRPr="00E7345E">
        <w:rPr>
          <w:rFonts w:ascii="Arial" w:hAnsi="Arial" w:cs="Arial"/>
          <w:u w:val="single"/>
          <w:lang w:val="sk-SK"/>
        </w:rPr>
        <w:t>. časť zákazky:</w:t>
      </w:r>
    </w:p>
    <w:p w14:paraId="54FAEFE2" w14:textId="77777777" w:rsidR="00BC2F8D" w:rsidRPr="00BC2F8D" w:rsidRDefault="00BC2F8D" w:rsidP="006E361A">
      <w:pPr>
        <w:pStyle w:val="Textkomentra"/>
        <w:tabs>
          <w:tab w:val="left" w:pos="9180"/>
        </w:tabs>
        <w:rPr>
          <w:rFonts w:ascii="Arial" w:hAnsi="Arial" w:cs="Arial"/>
          <w:bCs/>
          <w:lang w:val="sk-SK"/>
        </w:rPr>
      </w:pPr>
      <w:r>
        <w:rPr>
          <w:rFonts w:ascii="Arial" w:hAnsi="Arial" w:cs="Arial"/>
          <w:bCs/>
          <w:lang w:val="sk-SK"/>
        </w:rPr>
        <w:t>3.3.1 § 34 ods. 1 písm. a</w:t>
      </w:r>
      <w:r>
        <w:rPr>
          <w:rFonts w:ascii="Arial" w:hAnsi="Arial" w:cs="Arial"/>
          <w:bCs/>
          <w:lang w:val="en-US"/>
        </w:rPr>
        <w:t xml:space="preserve">) </w:t>
      </w:r>
      <w:r>
        <w:rPr>
          <w:rFonts w:ascii="Arial" w:hAnsi="Arial" w:cs="Arial"/>
          <w:bCs/>
          <w:lang w:val="sk-SK"/>
        </w:rPr>
        <w:t>zákona.</w:t>
      </w:r>
    </w:p>
    <w:p w14:paraId="39D18279" w14:textId="77777777" w:rsidR="006E361A" w:rsidRDefault="006E361A" w:rsidP="006E361A">
      <w:pPr>
        <w:pStyle w:val="Textkomentra"/>
        <w:tabs>
          <w:tab w:val="left" w:pos="9180"/>
        </w:tabs>
        <w:rPr>
          <w:rFonts w:ascii="Arial" w:hAnsi="Arial" w:cs="Arial"/>
          <w:bCs/>
          <w:lang w:val="sk-SK"/>
        </w:rPr>
      </w:pPr>
    </w:p>
    <w:p w14:paraId="35873FD6" w14:textId="77777777" w:rsidR="00F8727D" w:rsidRPr="006E361A" w:rsidRDefault="00F8727D" w:rsidP="006E361A">
      <w:pPr>
        <w:pStyle w:val="Textkomentra"/>
        <w:tabs>
          <w:tab w:val="left" w:pos="9180"/>
        </w:tabs>
        <w:rPr>
          <w:rFonts w:ascii="Arial" w:hAnsi="Arial" w:cs="Arial"/>
          <w:bCs/>
          <w:lang w:val="sk-SK"/>
        </w:rPr>
      </w:pPr>
      <w:r w:rsidRPr="00E7345E">
        <w:rPr>
          <w:rFonts w:ascii="Arial" w:hAnsi="Arial" w:cs="Arial"/>
          <w:u w:val="single"/>
          <w:lang w:val="sk-SK"/>
        </w:rPr>
        <w:t>- pre 1. časť zákazky:</w:t>
      </w:r>
    </w:p>
    <w:p w14:paraId="20A8D374" w14:textId="77777777" w:rsidR="00F8727D" w:rsidRDefault="00F8727D" w:rsidP="00F8727D">
      <w:pPr>
        <w:spacing w:after="0" w:line="240" w:lineRule="auto"/>
        <w:jc w:val="both"/>
        <w:rPr>
          <w:rFonts w:ascii="Arial" w:hAnsi="Arial" w:cs="Arial"/>
          <w:sz w:val="20"/>
          <w:szCs w:val="20"/>
        </w:rPr>
      </w:pPr>
      <w:r>
        <w:rPr>
          <w:rFonts w:ascii="Arial" w:hAnsi="Arial" w:cs="Arial"/>
          <w:b/>
          <w:sz w:val="20"/>
          <w:szCs w:val="20"/>
        </w:rPr>
        <w:t>3.</w:t>
      </w:r>
      <w:r w:rsidRPr="00A130C8">
        <w:rPr>
          <w:rFonts w:ascii="Arial" w:hAnsi="Arial" w:cs="Arial"/>
          <w:b/>
          <w:sz w:val="20"/>
          <w:szCs w:val="20"/>
        </w:rPr>
        <w:t>1.</w:t>
      </w:r>
      <w:r>
        <w:rPr>
          <w:rFonts w:ascii="Arial" w:hAnsi="Arial" w:cs="Arial"/>
          <w:b/>
          <w:sz w:val="20"/>
          <w:szCs w:val="20"/>
        </w:rPr>
        <w:t>1</w:t>
      </w:r>
      <w:r w:rsidRPr="00A130C8">
        <w:rPr>
          <w:rFonts w:ascii="Arial" w:hAnsi="Arial" w:cs="Arial"/>
          <w:sz w:val="20"/>
          <w:szCs w:val="20"/>
        </w:rPr>
        <w:t xml:space="preserve"> § 34 o</w:t>
      </w:r>
      <w:r>
        <w:rPr>
          <w:rFonts w:ascii="Arial" w:hAnsi="Arial" w:cs="Arial"/>
          <w:sz w:val="20"/>
          <w:szCs w:val="20"/>
        </w:rPr>
        <w:t xml:space="preserve">ds. 1 písm. a) zákona </w:t>
      </w:r>
      <w:r w:rsidRPr="006E361A">
        <w:rPr>
          <w:rFonts w:ascii="Arial" w:hAnsi="Arial" w:cs="Arial"/>
          <w:sz w:val="20"/>
          <w:szCs w:val="20"/>
        </w:rPr>
        <w:t xml:space="preserve">– </w:t>
      </w:r>
      <w:r>
        <w:rPr>
          <w:rFonts w:ascii="Arial" w:hAnsi="Arial" w:cs="Arial"/>
          <w:sz w:val="20"/>
          <w:szCs w:val="20"/>
        </w:rPr>
        <w:t>verejný obstarávateľ</w:t>
      </w:r>
      <w:r w:rsidRPr="006E361A">
        <w:rPr>
          <w:rFonts w:ascii="Arial" w:hAnsi="Arial" w:cs="Arial"/>
          <w:sz w:val="20"/>
          <w:szCs w:val="20"/>
        </w:rPr>
        <w:t xml:space="preserve"> požaduje predložiť </w:t>
      </w:r>
      <w:r w:rsidRPr="00F8727D">
        <w:rPr>
          <w:rFonts w:ascii="Arial" w:hAnsi="Arial" w:cs="Arial"/>
          <w:sz w:val="20"/>
          <w:szCs w:val="20"/>
        </w:rPr>
        <w:t xml:space="preserve">zoznamom poskytnutých služieb za predchádzajúce tri roky od vyhlásenia verejného obstarávania </w:t>
      </w:r>
      <w:r w:rsidRPr="00EF7A14">
        <w:rPr>
          <w:rFonts w:ascii="Arial" w:hAnsi="Arial" w:cs="Arial"/>
          <w:sz w:val="20"/>
          <w:szCs w:val="20"/>
        </w:rPr>
        <w:t>vo Vestníku verejného obstarávania</w:t>
      </w:r>
      <w:r w:rsidRPr="00A130C8">
        <w:rPr>
          <w:rFonts w:ascii="Arial" w:hAnsi="Arial" w:cs="Arial"/>
          <w:sz w:val="20"/>
          <w:szCs w:val="20"/>
        </w:rPr>
        <w:t xml:space="preserve"> </w:t>
      </w:r>
      <w:r w:rsidRPr="00F8727D">
        <w:rPr>
          <w:rFonts w:ascii="Arial" w:hAnsi="Arial" w:cs="Arial"/>
          <w:sz w:val="20"/>
          <w:szCs w:val="20"/>
        </w:rPr>
        <w:t>s uvedením cien, lehôt dodania a odberateľov; dokladom je referencia, ak odberateľom bol verejný obstarávateľ alebo obstarávateľ podľa tohto zákona</w:t>
      </w:r>
      <w:r>
        <w:rPr>
          <w:rFonts w:ascii="Arial" w:hAnsi="Arial" w:cs="Arial"/>
          <w:sz w:val="20"/>
          <w:szCs w:val="20"/>
        </w:rPr>
        <w:t>.</w:t>
      </w:r>
    </w:p>
    <w:p w14:paraId="07C4D366" w14:textId="77777777" w:rsidR="00F8727D" w:rsidRDefault="00F8727D" w:rsidP="00F8727D">
      <w:pPr>
        <w:spacing w:after="0" w:line="240" w:lineRule="auto"/>
        <w:jc w:val="both"/>
        <w:rPr>
          <w:rFonts w:ascii="Arial" w:hAnsi="Arial" w:cs="Arial"/>
          <w:b/>
          <w:sz w:val="20"/>
          <w:szCs w:val="20"/>
        </w:rPr>
      </w:pPr>
    </w:p>
    <w:p w14:paraId="24EEA3C2" w14:textId="77777777" w:rsidR="00F8727D" w:rsidRPr="00F8727D" w:rsidRDefault="00F8727D" w:rsidP="00F8727D">
      <w:pPr>
        <w:pStyle w:val="Textkomentra"/>
        <w:tabs>
          <w:tab w:val="left" w:pos="9180"/>
        </w:tabs>
        <w:rPr>
          <w:rFonts w:ascii="Arial" w:hAnsi="Arial" w:cs="Arial"/>
          <w:bCs/>
          <w:lang w:val="sk-SK"/>
        </w:rPr>
      </w:pPr>
      <w:r w:rsidRPr="00E7345E">
        <w:rPr>
          <w:rFonts w:ascii="Arial" w:hAnsi="Arial" w:cs="Arial"/>
          <w:u w:val="single"/>
          <w:lang w:val="sk-SK"/>
        </w:rPr>
        <w:t>- pre 2. časť zákazky:</w:t>
      </w:r>
    </w:p>
    <w:p w14:paraId="720D09B0" w14:textId="77777777" w:rsidR="0096625B" w:rsidRPr="0096625B" w:rsidRDefault="00022040" w:rsidP="0096625B">
      <w:pPr>
        <w:spacing w:after="0" w:line="240" w:lineRule="auto"/>
        <w:jc w:val="both"/>
        <w:rPr>
          <w:rFonts w:ascii="Arial" w:hAnsi="Arial" w:cs="Arial"/>
          <w:sz w:val="20"/>
          <w:szCs w:val="20"/>
        </w:rPr>
      </w:pPr>
      <w:r>
        <w:rPr>
          <w:rFonts w:ascii="Arial" w:hAnsi="Arial" w:cs="Arial"/>
          <w:b/>
          <w:sz w:val="20"/>
          <w:szCs w:val="20"/>
        </w:rPr>
        <w:t>3.</w:t>
      </w:r>
      <w:r w:rsidR="00F8727D">
        <w:rPr>
          <w:rFonts w:ascii="Arial" w:hAnsi="Arial" w:cs="Arial"/>
          <w:b/>
          <w:sz w:val="20"/>
          <w:szCs w:val="20"/>
        </w:rPr>
        <w:t>2</w:t>
      </w:r>
      <w:r w:rsidR="0076502B" w:rsidRPr="00A130C8">
        <w:rPr>
          <w:rFonts w:ascii="Arial" w:hAnsi="Arial" w:cs="Arial"/>
          <w:b/>
          <w:sz w:val="20"/>
          <w:szCs w:val="20"/>
        </w:rPr>
        <w:t>.</w:t>
      </w:r>
      <w:r w:rsidR="00F8727D">
        <w:rPr>
          <w:rFonts w:ascii="Arial" w:hAnsi="Arial" w:cs="Arial"/>
          <w:b/>
          <w:sz w:val="20"/>
          <w:szCs w:val="20"/>
        </w:rPr>
        <w:t>1</w:t>
      </w:r>
      <w:r w:rsidR="0076502B" w:rsidRPr="00A130C8">
        <w:rPr>
          <w:rFonts w:ascii="Arial" w:hAnsi="Arial" w:cs="Arial"/>
          <w:sz w:val="20"/>
          <w:szCs w:val="20"/>
        </w:rPr>
        <w:t xml:space="preserve"> § </w:t>
      </w:r>
      <w:r w:rsidR="00E465A3" w:rsidRPr="00A130C8">
        <w:rPr>
          <w:rFonts w:ascii="Arial" w:hAnsi="Arial" w:cs="Arial"/>
          <w:sz w:val="20"/>
          <w:szCs w:val="20"/>
        </w:rPr>
        <w:t>34</w:t>
      </w:r>
      <w:r w:rsidR="0076502B" w:rsidRPr="00A130C8">
        <w:rPr>
          <w:rFonts w:ascii="Arial" w:hAnsi="Arial" w:cs="Arial"/>
          <w:sz w:val="20"/>
          <w:szCs w:val="20"/>
        </w:rPr>
        <w:t xml:space="preserve"> o</w:t>
      </w:r>
      <w:r w:rsidR="00D245F0">
        <w:rPr>
          <w:rFonts w:ascii="Arial" w:hAnsi="Arial" w:cs="Arial"/>
          <w:sz w:val="20"/>
          <w:szCs w:val="20"/>
        </w:rPr>
        <w:t xml:space="preserve">ds. 1 písm. </w:t>
      </w:r>
      <w:r w:rsidR="00256543">
        <w:rPr>
          <w:rFonts w:ascii="Arial" w:hAnsi="Arial" w:cs="Arial"/>
          <w:sz w:val="20"/>
          <w:szCs w:val="20"/>
        </w:rPr>
        <w:t>b</w:t>
      </w:r>
      <w:r w:rsidR="00D245F0">
        <w:rPr>
          <w:rFonts w:ascii="Arial" w:hAnsi="Arial" w:cs="Arial"/>
          <w:sz w:val="20"/>
          <w:szCs w:val="20"/>
        </w:rPr>
        <w:t xml:space="preserve">) zákona </w:t>
      </w:r>
      <w:r w:rsidR="006E361A" w:rsidRPr="006E361A">
        <w:rPr>
          <w:rFonts w:ascii="Arial" w:hAnsi="Arial" w:cs="Arial"/>
          <w:sz w:val="20"/>
          <w:szCs w:val="20"/>
        </w:rPr>
        <w:t xml:space="preserve">– </w:t>
      </w:r>
      <w:r w:rsidR="00F8727D">
        <w:rPr>
          <w:rFonts w:ascii="Arial" w:hAnsi="Arial" w:cs="Arial"/>
          <w:sz w:val="20"/>
          <w:szCs w:val="20"/>
        </w:rPr>
        <w:t>verejný obstarávateľ</w:t>
      </w:r>
      <w:r w:rsidR="00F8727D" w:rsidRPr="006E361A">
        <w:rPr>
          <w:rFonts w:ascii="Arial" w:hAnsi="Arial" w:cs="Arial"/>
          <w:sz w:val="20"/>
          <w:szCs w:val="20"/>
        </w:rPr>
        <w:t xml:space="preserve"> </w:t>
      </w:r>
      <w:r w:rsidR="006E361A" w:rsidRPr="006E361A">
        <w:rPr>
          <w:rFonts w:ascii="Arial" w:hAnsi="Arial" w:cs="Arial"/>
          <w:sz w:val="20"/>
          <w:szCs w:val="20"/>
        </w:rPr>
        <w:t xml:space="preserve">požaduje predložiť zoznam </w:t>
      </w:r>
      <w:r w:rsidR="0096625B">
        <w:rPr>
          <w:rFonts w:ascii="Arial" w:hAnsi="Arial" w:cs="Arial"/>
          <w:sz w:val="20"/>
          <w:szCs w:val="20"/>
        </w:rPr>
        <w:t>stavebných prác</w:t>
      </w:r>
      <w:r w:rsidR="00D43226">
        <w:rPr>
          <w:rFonts w:ascii="Arial" w:hAnsi="Arial" w:cs="Arial"/>
          <w:sz w:val="20"/>
          <w:szCs w:val="20"/>
        </w:rPr>
        <w:t xml:space="preserve"> </w:t>
      </w:r>
      <w:r w:rsidR="00F469BB">
        <w:rPr>
          <w:rFonts w:ascii="Arial" w:hAnsi="Arial" w:cs="Arial"/>
          <w:sz w:val="20"/>
          <w:szCs w:val="20"/>
        </w:rPr>
        <w:t>za predchádzajúc</w:t>
      </w:r>
      <w:r w:rsidR="0096625B">
        <w:rPr>
          <w:rFonts w:ascii="Arial" w:hAnsi="Arial" w:cs="Arial"/>
          <w:sz w:val="20"/>
          <w:szCs w:val="20"/>
        </w:rPr>
        <w:t>ich</w:t>
      </w:r>
      <w:r w:rsidR="006E361A" w:rsidRPr="006E361A">
        <w:rPr>
          <w:rFonts w:ascii="Arial" w:hAnsi="Arial" w:cs="Arial"/>
          <w:sz w:val="20"/>
          <w:szCs w:val="20"/>
        </w:rPr>
        <w:t xml:space="preserve"> </w:t>
      </w:r>
      <w:r w:rsidR="0096625B">
        <w:rPr>
          <w:rFonts w:ascii="Arial" w:hAnsi="Arial" w:cs="Arial"/>
          <w:sz w:val="20"/>
          <w:szCs w:val="20"/>
        </w:rPr>
        <w:t>5</w:t>
      </w:r>
      <w:r w:rsidR="006E361A" w:rsidRPr="006E361A">
        <w:rPr>
          <w:rFonts w:ascii="Arial" w:hAnsi="Arial" w:cs="Arial"/>
          <w:sz w:val="20"/>
          <w:szCs w:val="20"/>
        </w:rPr>
        <w:t xml:space="preserve"> rok</w:t>
      </w:r>
      <w:r w:rsidR="0096625B">
        <w:rPr>
          <w:rFonts w:ascii="Arial" w:hAnsi="Arial" w:cs="Arial"/>
          <w:sz w:val="20"/>
          <w:szCs w:val="20"/>
        </w:rPr>
        <w:t>ov</w:t>
      </w:r>
      <w:r w:rsidR="006E361A" w:rsidRPr="006E361A">
        <w:rPr>
          <w:rFonts w:ascii="Arial" w:hAnsi="Arial" w:cs="Arial"/>
          <w:sz w:val="20"/>
          <w:szCs w:val="20"/>
        </w:rPr>
        <w:t xml:space="preserve"> od </w:t>
      </w:r>
      <w:r w:rsidR="00D43226" w:rsidRPr="00A130C8">
        <w:rPr>
          <w:rFonts w:ascii="Arial" w:hAnsi="Arial" w:cs="Arial"/>
          <w:sz w:val="20"/>
          <w:szCs w:val="20"/>
        </w:rPr>
        <w:t xml:space="preserve">vyhlásenia verejného obstarávania </w:t>
      </w:r>
      <w:r w:rsidR="00F469BB" w:rsidRPr="00EF7A14">
        <w:rPr>
          <w:rFonts w:ascii="Arial" w:hAnsi="Arial" w:cs="Arial"/>
          <w:sz w:val="20"/>
          <w:szCs w:val="20"/>
        </w:rPr>
        <w:t>vo Vestníku verejného obstarávania</w:t>
      </w:r>
      <w:r w:rsidR="00F469BB" w:rsidRPr="00A130C8">
        <w:rPr>
          <w:rFonts w:ascii="Arial" w:hAnsi="Arial" w:cs="Arial"/>
          <w:sz w:val="20"/>
          <w:szCs w:val="20"/>
        </w:rPr>
        <w:t xml:space="preserve"> </w:t>
      </w:r>
      <w:r w:rsidR="00D43226" w:rsidRPr="00A130C8">
        <w:rPr>
          <w:rFonts w:ascii="Arial" w:hAnsi="Arial" w:cs="Arial"/>
          <w:sz w:val="20"/>
          <w:szCs w:val="20"/>
        </w:rPr>
        <w:t xml:space="preserve">s uvedením cien, </w:t>
      </w:r>
      <w:r w:rsidR="0096625B">
        <w:rPr>
          <w:rFonts w:ascii="Arial" w:hAnsi="Arial" w:cs="Arial"/>
          <w:sz w:val="20"/>
          <w:szCs w:val="20"/>
        </w:rPr>
        <w:t xml:space="preserve">miest a lehôt uskutočnenia stavebných prác; zoznam musí byť doplnený potvrdením o uspokojivom vykonaní stavebných prác </w:t>
      </w:r>
      <w:r w:rsidR="0096625B" w:rsidRPr="0096625B">
        <w:rPr>
          <w:rFonts w:ascii="Arial" w:hAnsi="Arial" w:cs="Arial"/>
          <w:sz w:val="20"/>
          <w:szCs w:val="20"/>
        </w:rPr>
        <w:t>a zhodnotení uskutočnených stavebných prác podľa obchodných podmienok, ak odberateľom</w:t>
      </w:r>
    </w:p>
    <w:p w14:paraId="79399853" w14:textId="77777777" w:rsidR="0096625B" w:rsidRPr="0096625B" w:rsidRDefault="006B129D" w:rsidP="0096625B">
      <w:pPr>
        <w:spacing w:after="0" w:line="240" w:lineRule="auto"/>
        <w:jc w:val="both"/>
        <w:rPr>
          <w:rFonts w:ascii="Arial" w:hAnsi="Arial" w:cs="Arial"/>
          <w:sz w:val="20"/>
          <w:szCs w:val="20"/>
        </w:rPr>
      </w:pPr>
      <w:r>
        <w:rPr>
          <w:rFonts w:ascii="Arial" w:hAnsi="Arial" w:cs="Arial"/>
          <w:sz w:val="20"/>
          <w:szCs w:val="20"/>
        </w:rPr>
        <w:t xml:space="preserve">1. </w:t>
      </w:r>
      <w:r w:rsidR="0096625B" w:rsidRPr="0096625B">
        <w:rPr>
          <w:rFonts w:ascii="Arial" w:hAnsi="Arial" w:cs="Arial"/>
          <w:sz w:val="20"/>
          <w:szCs w:val="20"/>
        </w:rPr>
        <w:t>bol verejný obstarávateľ alebo obstarávateľ podľa tohto zákona, dokladom je referencia,</w:t>
      </w:r>
    </w:p>
    <w:p w14:paraId="31959DDE" w14:textId="77777777" w:rsidR="005C4EAA" w:rsidRDefault="006B129D" w:rsidP="0096625B">
      <w:pPr>
        <w:spacing w:after="0" w:line="240" w:lineRule="auto"/>
        <w:jc w:val="both"/>
        <w:rPr>
          <w:rFonts w:ascii="Arial" w:hAnsi="Arial" w:cs="Arial"/>
          <w:sz w:val="20"/>
          <w:szCs w:val="20"/>
        </w:rPr>
      </w:pPr>
      <w:r>
        <w:rPr>
          <w:rFonts w:ascii="Arial" w:hAnsi="Arial" w:cs="Arial"/>
          <w:sz w:val="20"/>
          <w:szCs w:val="20"/>
        </w:rPr>
        <w:t xml:space="preserve">2. </w:t>
      </w:r>
      <w:r w:rsidR="0096625B" w:rsidRPr="0096625B">
        <w:rPr>
          <w:rFonts w:ascii="Arial" w:hAnsi="Arial" w:cs="Arial"/>
          <w:sz w:val="20"/>
          <w:szCs w:val="20"/>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sidR="00D43226" w:rsidRPr="00A130C8">
        <w:rPr>
          <w:rFonts w:ascii="Arial" w:hAnsi="Arial" w:cs="Arial"/>
          <w:sz w:val="20"/>
          <w:szCs w:val="20"/>
        </w:rPr>
        <w:t xml:space="preserve">. </w:t>
      </w:r>
    </w:p>
    <w:p w14:paraId="53D60EE9" w14:textId="77777777" w:rsidR="00244A0C" w:rsidRDefault="00244A0C" w:rsidP="00E34025">
      <w:pPr>
        <w:spacing w:after="0" w:line="240" w:lineRule="auto"/>
        <w:jc w:val="both"/>
        <w:rPr>
          <w:rFonts w:ascii="Arial" w:hAnsi="Arial" w:cs="Arial"/>
          <w:sz w:val="20"/>
          <w:szCs w:val="20"/>
        </w:rPr>
      </w:pPr>
    </w:p>
    <w:p w14:paraId="5606E280" w14:textId="77777777" w:rsidR="00DA33F5" w:rsidRDefault="00DA33F5" w:rsidP="00DA33F5">
      <w:pPr>
        <w:pStyle w:val="Textkomentra"/>
        <w:tabs>
          <w:tab w:val="left" w:pos="9180"/>
        </w:tabs>
        <w:rPr>
          <w:rFonts w:ascii="Arial" w:hAnsi="Arial" w:cs="Arial"/>
          <w:u w:val="single"/>
          <w:lang w:val="sk-SK"/>
        </w:rPr>
      </w:pPr>
      <w:r w:rsidRPr="00E7345E">
        <w:rPr>
          <w:rFonts w:ascii="Arial" w:hAnsi="Arial" w:cs="Arial"/>
          <w:u w:val="single"/>
          <w:lang w:val="sk-SK"/>
        </w:rPr>
        <w:t xml:space="preserve">- pre </w:t>
      </w:r>
      <w:r>
        <w:rPr>
          <w:rFonts w:ascii="Arial" w:hAnsi="Arial" w:cs="Arial"/>
          <w:u w:val="single"/>
          <w:lang w:val="sk-SK"/>
        </w:rPr>
        <w:t>3</w:t>
      </w:r>
      <w:r w:rsidRPr="00E7345E">
        <w:rPr>
          <w:rFonts w:ascii="Arial" w:hAnsi="Arial" w:cs="Arial"/>
          <w:u w:val="single"/>
          <w:lang w:val="sk-SK"/>
        </w:rPr>
        <w:t>. časť zákazky:</w:t>
      </w:r>
    </w:p>
    <w:p w14:paraId="612C2AE1" w14:textId="77777777" w:rsidR="00DA33F5" w:rsidRDefault="00DA33F5" w:rsidP="00DA33F5">
      <w:pPr>
        <w:spacing w:after="0" w:line="240" w:lineRule="auto"/>
        <w:jc w:val="both"/>
        <w:rPr>
          <w:rFonts w:ascii="Arial" w:hAnsi="Arial" w:cs="Arial"/>
          <w:sz w:val="20"/>
          <w:szCs w:val="20"/>
        </w:rPr>
      </w:pPr>
      <w:r>
        <w:rPr>
          <w:rFonts w:ascii="Arial" w:hAnsi="Arial" w:cs="Arial"/>
          <w:b/>
          <w:sz w:val="20"/>
          <w:szCs w:val="20"/>
        </w:rPr>
        <w:t>3.3</w:t>
      </w:r>
      <w:r w:rsidRPr="00A130C8">
        <w:rPr>
          <w:rFonts w:ascii="Arial" w:hAnsi="Arial" w:cs="Arial"/>
          <w:b/>
          <w:sz w:val="20"/>
          <w:szCs w:val="20"/>
        </w:rPr>
        <w:t>.</w:t>
      </w:r>
      <w:r>
        <w:rPr>
          <w:rFonts w:ascii="Arial" w:hAnsi="Arial" w:cs="Arial"/>
          <w:b/>
          <w:sz w:val="20"/>
          <w:szCs w:val="20"/>
        </w:rPr>
        <w:t>1</w:t>
      </w:r>
      <w:r w:rsidRPr="00A130C8">
        <w:rPr>
          <w:rFonts w:ascii="Arial" w:hAnsi="Arial" w:cs="Arial"/>
          <w:sz w:val="20"/>
          <w:szCs w:val="20"/>
        </w:rPr>
        <w:t xml:space="preserve"> § 34 o</w:t>
      </w:r>
      <w:r>
        <w:rPr>
          <w:rFonts w:ascii="Arial" w:hAnsi="Arial" w:cs="Arial"/>
          <w:sz w:val="20"/>
          <w:szCs w:val="20"/>
        </w:rPr>
        <w:t xml:space="preserve">ds. 1 písm. a) zákona </w:t>
      </w:r>
      <w:r w:rsidRPr="006E361A">
        <w:rPr>
          <w:rFonts w:ascii="Arial" w:hAnsi="Arial" w:cs="Arial"/>
          <w:sz w:val="20"/>
          <w:szCs w:val="20"/>
        </w:rPr>
        <w:t xml:space="preserve">– </w:t>
      </w:r>
      <w:r>
        <w:rPr>
          <w:rFonts w:ascii="Arial" w:hAnsi="Arial" w:cs="Arial"/>
          <w:sz w:val="20"/>
          <w:szCs w:val="20"/>
        </w:rPr>
        <w:t>verejný obstarávateľ</w:t>
      </w:r>
      <w:r w:rsidRPr="006E361A">
        <w:rPr>
          <w:rFonts w:ascii="Arial" w:hAnsi="Arial" w:cs="Arial"/>
          <w:sz w:val="20"/>
          <w:szCs w:val="20"/>
        </w:rPr>
        <w:t xml:space="preserve"> požaduje predložiť </w:t>
      </w:r>
      <w:r>
        <w:rPr>
          <w:rFonts w:ascii="Arial" w:hAnsi="Arial" w:cs="Arial"/>
          <w:sz w:val="20"/>
          <w:szCs w:val="20"/>
        </w:rPr>
        <w:t>zoznam dodávok tovaru</w:t>
      </w:r>
      <w:r w:rsidRPr="00F8727D">
        <w:rPr>
          <w:rFonts w:ascii="Arial" w:hAnsi="Arial" w:cs="Arial"/>
          <w:sz w:val="20"/>
          <w:szCs w:val="20"/>
        </w:rPr>
        <w:t xml:space="preserve"> za predchádzajúce tri roky od vyhlásenia verejného obstarávania </w:t>
      </w:r>
      <w:r w:rsidRPr="00EF7A14">
        <w:rPr>
          <w:rFonts w:ascii="Arial" w:hAnsi="Arial" w:cs="Arial"/>
          <w:sz w:val="20"/>
          <w:szCs w:val="20"/>
        </w:rPr>
        <w:t>vo Vestníku verejného obstarávania</w:t>
      </w:r>
      <w:r w:rsidRPr="00A130C8">
        <w:rPr>
          <w:rFonts w:ascii="Arial" w:hAnsi="Arial" w:cs="Arial"/>
          <w:sz w:val="20"/>
          <w:szCs w:val="20"/>
        </w:rPr>
        <w:t xml:space="preserve"> </w:t>
      </w:r>
      <w:r w:rsidRPr="00F8727D">
        <w:rPr>
          <w:rFonts w:ascii="Arial" w:hAnsi="Arial" w:cs="Arial"/>
          <w:sz w:val="20"/>
          <w:szCs w:val="20"/>
        </w:rPr>
        <w:t>s uvedením cien, lehôt dodania a odberateľov; dokladom je referencia, ak odberateľom bol verejný obstarávateľ alebo obstarávateľ podľa tohto zákona</w:t>
      </w:r>
      <w:r>
        <w:rPr>
          <w:rFonts w:ascii="Arial" w:hAnsi="Arial" w:cs="Arial"/>
          <w:sz w:val="20"/>
          <w:szCs w:val="20"/>
        </w:rPr>
        <w:t>.</w:t>
      </w:r>
    </w:p>
    <w:p w14:paraId="7675E688" w14:textId="77777777" w:rsidR="00DA33F5" w:rsidRPr="00A130C8" w:rsidRDefault="00DA33F5" w:rsidP="00E34025">
      <w:pPr>
        <w:spacing w:after="0" w:line="240" w:lineRule="auto"/>
        <w:jc w:val="both"/>
        <w:rPr>
          <w:rFonts w:ascii="Arial" w:hAnsi="Arial" w:cs="Arial"/>
          <w:sz w:val="20"/>
          <w:szCs w:val="20"/>
        </w:rPr>
      </w:pPr>
    </w:p>
    <w:p w14:paraId="2419E5B8" w14:textId="77777777" w:rsidR="008D5D52" w:rsidRPr="00022040" w:rsidRDefault="008D5D52" w:rsidP="00E34025">
      <w:pPr>
        <w:spacing w:after="0" w:line="240" w:lineRule="auto"/>
        <w:jc w:val="both"/>
        <w:rPr>
          <w:rFonts w:ascii="Arial" w:hAnsi="Arial" w:cs="Arial"/>
          <w:b/>
          <w:sz w:val="20"/>
          <w:szCs w:val="20"/>
          <w:u w:val="single"/>
        </w:rPr>
      </w:pPr>
      <w:r w:rsidRPr="00022040">
        <w:rPr>
          <w:rFonts w:ascii="Arial" w:hAnsi="Arial" w:cs="Arial"/>
          <w:b/>
          <w:sz w:val="20"/>
          <w:szCs w:val="20"/>
          <w:u w:val="single"/>
        </w:rPr>
        <w:t>Minimálna požadovaná úroveň štandardov</w:t>
      </w:r>
      <w:r w:rsidR="00BE6A5C" w:rsidRPr="00022040">
        <w:rPr>
          <w:rFonts w:ascii="Arial" w:hAnsi="Arial" w:cs="Arial"/>
          <w:b/>
          <w:sz w:val="20"/>
          <w:szCs w:val="20"/>
          <w:u w:val="single"/>
        </w:rPr>
        <w:t>:</w:t>
      </w:r>
    </w:p>
    <w:p w14:paraId="108E967E" w14:textId="77777777" w:rsidR="00F8727D" w:rsidRPr="006E361A" w:rsidRDefault="00F8727D" w:rsidP="00F8727D">
      <w:pPr>
        <w:pStyle w:val="Textkomentra"/>
        <w:tabs>
          <w:tab w:val="left" w:pos="9180"/>
        </w:tabs>
        <w:rPr>
          <w:rFonts w:ascii="Arial" w:hAnsi="Arial" w:cs="Arial"/>
          <w:bCs/>
          <w:lang w:val="sk-SK"/>
        </w:rPr>
      </w:pPr>
      <w:r w:rsidRPr="00E7345E">
        <w:rPr>
          <w:rFonts w:ascii="Arial" w:hAnsi="Arial" w:cs="Arial"/>
          <w:u w:val="single"/>
          <w:lang w:val="sk-SK"/>
        </w:rPr>
        <w:t>- pre 1. časť zákazky:</w:t>
      </w:r>
    </w:p>
    <w:p w14:paraId="493020A9" w14:textId="77777777" w:rsidR="00F8727D" w:rsidRDefault="00F8727D" w:rsidP="00F8727D">
      <w:pPr>
        <w:spacing w:after="0" w:line="240" w:lineRule="auto"/>
        <w:jc w:val="both"/>
        <w:rPr>
          <w:rFonts w:ascii="Arial" w:hAnsi="Arial" w:cs="Arial"/>
          <w:sz w:val="20"/>
          <w:szCs w:val="20"/>
        </w:rPr>
      </w:pPr>
      <w:r>
        <w:rPr>
          <w:rFonts w:ascii="Arial" w:hAnsi="Arial" w:cs="Arial"/>
          <w:b/>
          <w:sz w:val="20"/>
          <w:szCs w:val="20"/>
        </w:rPr>
        <w:t>3.</w:t>
      </w:r>
      <w:r w:rsidRPr="00A130C8">
        <w:rPr>
          <w:rFonts w:ascii="Arial" w:hAnsi="Arial" w:cs="Arial"/>
          <w:b/>
          <w:sz w:val="20"/>
          <w:szCs w:val="20"/>
        </w:rPr>
        <w:t>1.</w:t>
      </w:r>
      <w:r>
        <w:rPr>
          <w:rFonts w:ascii="Arial" w:hAnsi="Arial" w:cs="Arial"/>
          <w:b/>
          <w:sz w:val="20"/>
          <w:szCs w:val="20"/>
        </w:rPr>
        <w:t>1</w:t>
      </w:r>
      <w:r w:rsidRPr="00A130C8">
        <w:rPr>
          <w:rFonts w:ascii="Arial" w:hAnsi="Arial" w:cs="Arial"/>
          <w:sz w:val="20"/>
          <w:szCs w:val="20"/>
        </w:rPr>
        <w:t xml:space="preserve"> </w:t>
      </w:r>
      <w:r w:rsidRPr="00D245F0">
        <w:rPr>
          <w:rFonts w:ascii="Arial" w:hAnsi="Arial" w:cs="Arial"/>
          <w:sz w:val="20"/>
          <w:szCs w:val="20"/>
        </w:rPr>
        <w:t xml:space="preserve">Splnenie vyššie uvedeného uchádzač preukáže predložením zoznamu </w:t>
      </w:r>
      <w:r>
        <w:rPr>
          <w:rFonts w:ascii="Arial" w:hAnsi="Arial" w:cs="Arial"/>
          <w:sz w:val="20"/>
          <w:szCs w:val="20"/>
        </w:rPr>
        <w:t>poskytnutých služieb za predchádzajúce</w:t>
      </w:r>
      <w:r w:rsidRPr="006E361A">
        <w:rPr>
          <w:rFonts w:ascii="Arial" w:hAnsi="Arial" w:cs="Arial"/>
          <w:sz w:val="20"/>
          <w:szCs w:val="20"/>
        </w:rPr>
        <w:t xml:space="preserve"> </w:t>
      </w:r>
      <w:r>
        <w:rPr>
          <w:rFonts w:ascii="Arial" w:hAnsi="Arial" w:cs="Arial"/>
          <w:sz w:val="20"/>
          <w:szCs w:val="20"/>
        </w:rPr>
        <w:t>tri roky</w:t>
      </w:r>
      <w:r w:rsidRPr="006E361A">
        <w:rPr>
          <w:rFonts w:ascii="Arial" w:hAnsi="Arial" w:cs="Arial"/>
          <w:sz w:val="20"/>
          <w:szCs w:val="20"/>
        </w:rPr>
        <w:t xml:space="preserve"> od </w:t>
      </w:r>
      <w:r w:rsidRPr="00A130C8">
        <w:rPr>
          <w:rFonts w:ascii="Arial" w:hAnsi="Arial" w:cs="Arial"/>
          <w:sz w:val="20"/>
          <w:szCs w:val="20"/>
        </w:rPr>
        <w:t xml:space="preserve">vyhlásenia verejného obstarávania </w:t>
      </w:r>
      <w:r w:rsidRPr="00EF7A14">
        <w:rPr>
          <w:rFonts w:ascii="Arial" w:hAnsi="Arial" w:cs="Arial"/>
          <w:sz w:val="20"/>
          <w:szCs w:val="20"/>
        </w:rPr>
        <w:t>vo Vestníku verejného obstarávania</w:t>
      </w:r>
      <w:r w:rsidRPr="00D245F0">
        <w:rPr>
          <w:rFonts w:ascii="Arial" w:hAnsi="Arial" w:cs="Arial"/>
          <w:sz w:val="20"/>
          <w:szCs w:val="20"/>
        </w:rPr>
        <w:t xml:space="preserve">, potvrdzujúce </w:t>
      </w:r>
      <w:r>
        <w:rPr>
          <w:rFonts w:ascii="Arial" w:hAnsi="Arial" w:cs="Arial"/>
          <w:sz w:val="20"/>
          <w:szCs w:val="20"/>
        </w:rPr>
        <w:t>realizáciu služieb</w:t>
      </w:r>
      <w:r w:rsidRPr="00D245F0">
        <w:rPr>
          <w:rFonts w:ascii="Arial" w:hAnsi="Arial" w:cs="Arial"/>
          <w:sz w:val="20"/>
          <w:szCs w:val="20"/>
        </w:rPr>
        <w:t xml:space="preserve"> rovnakého alebo obdobného charakteru ako je predmet zákazky, t.j.:</w:t>
      </w:r>
    </w:p>
    <w:p w14:paraId="5661D8C5" w14:textId="77777777" w:rsidR="00F8727D" w:rsidRDefault="00F8727D" w:rsidP="00F8727D">
      <w:pPr>
        <w:spacing w:after="0" w:line="240" w:lineRule="auto"/>
        <w:jc w:val="both"/>
        <w:rPr>
          <w:rFonts w:ascii="Arial" w:hAnsi="Arial" w:cs="Arial"/>
          <w:sz w:val="20"/>
          <w:szCs w:val="20"/>
        </w:rPr>
      </w:pPr>
      <w:r>
        <w:rPr>
          <w:rFonts w:ascii="Arial" w:hAnsi="Arial" w:cs="Arial"/>
          <w:sz w:val="20"/>
          <w:szCs w:val="20"/>
        </w:rPr>
        <w:t>- zoznam záhradníckych služieb</w:t>
      </w:r>
      <w:r w:rsidRPr="00D245F0">
        <w:rPr>
          <w:rFonts w:ascii="Arial" w:hAnsi="Arial" w:cs="Arial"/>
          <w:sz w:val="20"/>
          <w:szCs w:val="20"/>
        </w:rPr>
        <w:t xml:space="preserve">, pričom zmluvná cena </w:t>
      </w:r>
      <w:r>
        <w:rPr>
          <w:rFonts w:ascii="Arial" w:hAnsi="Arial" w:cs="Arial"/>
          <w:sz w:val="20"/>
          <w:szCs w:val="20"/>
        </w:rPr>
        <w:t>zákaziek/referencií</w:t>
      </w:r>
      <w:r w:rsidRPr="00D245F0">
        <w:rPr>
          <w:rFonts w:ascii="Arial" w:hAnsi="Arial" w:cs="Arial"/>
          <w:sz w:val="20"/>
          <w:szCs w:val="20"/>
        </w:rPr>
        <w:t xml:space="preserve"> alebo ekvivalentného/ekvivalentných dokladu/dokladov musí byť</w:t>
      </w:r>
      <w:r w:rsidR="00A75398">
        <w:rPr>
          <w:rFonts w:ascii="Arial" w:hAnsi="Arial" w:cs="Arial"/>
          <w:sz w:val="20"/>
          <w:szCs w:val="20"/>
        </w:rPr>
        <w:t xml:space="preserve"> v minimálnej súhrnnej hodnote </w:t>
      </w:r>
      <w:r w:rsidR="00216D18" w:rsidRPr="00216D18">
        <w:rPr>
          <w:rFonts w:ascii="Arial" w:hAnsi="Arial" w:cs="Arial"/>
          <w:sz w:val="20"/>
          <w:szCs w:val="20"/>
        </w:rPr>
        <w:t>15</w:t>
      </w:r>
      <w:r w:rsidR="00A75398" w:rsidRPr="00216D18">
        <w:rPr>
          <w:rFonts w:ascii="Arial" w:hAnsi="Arial" w:cs="Arial"/>
          <w:sz w:val="20"/>
          <w:szCs w:val="20"/>
        </w:rPr>
        <w:t xml:space="preserve"> 0</w:t>
      </w:r>
      <w:r w:rsidRPr="00216D18">
        <w:rPr>
          <w:rFonts w:ascii="Arial" w:hAnsi="Arial" w:cs="Arial"/>
          <w:sz w:val="20"/>
          <w:szCs w:val="20"/>
        </w:rPr>
        <w:t>00,00</w:t>
      </w:r>
      <w:r w:rsidRPr="00EF7A14">
        <w:rPr>
          <w:rFonts w:ascii="Arial" w:hAnsi="Arial" w:cs="Arial"/>
          <w:sz w:val="20"/>
          <w:szCs w:val="20"/>
        </w:rPr>
        <w:t xml:space="preserve"> EUR  </w:t>
      </w:r>
      <w:r>
        <w:rPr>
          <w:rFonts w:ascii="Arial" w:hAnsi="Arial" w:cs="Arial"/>
          <w:sz w:val="20"/>
          <w:szCs w:val="20"/>
        </w:rPr>
        <w:t>bez DPH</w:t>
      </w:r>
      <w:r w:rsidR="00A75398">
        <w:rPr>
          <w:rFonts w:ascii="Arial" w:hAnsi="Arial" w:cs="Arial"/>
          <w:sz w:val="20"/>
          <w:szCs w:val="20"/>
        </w:rPr>
        <w:t>.</w:t>
      </w:r>
    </w:p>
    <w:p w14:paraId="02C5F48E" w14:textId="77777777" w:rsidR="00F8727D" w:rsidRPr="00D245F0" w:rsidRDefault="00F8727D" w:rsidP="00F8727D">
      <w:pPr>
        <w:spacing w:after="0" w:line="240" w:lineRule="auto"/>
        <w:jc w:val="both"/>
        <w:rPr>
          <w:rFonts w:ascii="Arial" w:hAnsi="Arial" w:cs="Arial"/>
          <w:sz w:val="20"/>
          <w:szCs w:val="20"/>
        </w:rPr>
      </w:pPr>
    </w:p>
    <w:p w14:paraId="7F43B024" w14:textId="77777777" w:rsidR="00A75398" w:rsidRPr="00F8727D" w:rsidRDefault="00A75398" w:rsidP="00A75398">
      <w:pPr>
        <w:pStyle w:val="Textkomentra"/>
        <w:tabs>
          <w:tab w:val="left" w:pos="9180"/>
        </w:tabs>
        <w:rPr>
          <w:rFonts w:ascii="Arial" w:hAnsi="Arial" w:cs="Arial"/>
          <w:bCs/>
          <w:lang w:val="sk-SK"/>
        </w:rPr>
      </w:pPr>
      <w:r w:rsidRPr="00E7345E">
        <w:rPr>
          <w:rFonts w:ascii="Arial" w:hAnsi="Arial" w:cs="Arial"/>
          <w:u w:val="single"/>
          <w:lang w:val="sk-SK"/>
        </w:rPr>
        <w:t>- pre 2. časť zákazky:</w:t>
      </w:r>
    </w:p>
    <w:p w14:paraId="62C95D00" w14:textId="77777777" w:rsidR="00D245F0" w:rsidRPr="00D245F0" w:rsidRDefault="00A75398" w:rsidP="00F8727D">
      <w:pPr>
        <w:spacing w:after="0" w:line="240" w:lineRule="auto"/>
        <w:jc w:val="both"/>
        <w:rPr>
          <w:rFonts w:ascii="Arial" w:hAnsi="Arial" w:cs="Arial"/>
          <w:sz w:val="20"/>
          <w:szCs w:val="20"/>
        </w:rPr>
      </w:pPr>
      <w:r>
        <w:rPr>
          <w:rFonts w:ascii="Arial" w:hAnsi="Arial" w:cs="Arial"/>
          <w:b/>
          <w:sz w:val="20"/>
          <w:szCs w:val="20"/>
        </w:rPr>
        <w:t>3.2</w:t>
      </w:r>
      <w:r w:rsidRPr="00A130C8">
        <w:rPr>
          <w:rFonts w:ascii="Arial" w:hAnsi="Arial" w:cs="Arial"/>
          <w:b/>
          <w:sz w:val="20"/>
          <w:szCs w:val="20"/>
        </w:rPr>
        <w:t>.</w:t>
      </w:r>
      <w:r>
        <w:rPr>
          <w:rFonts w:ascii="Arial" w:hAnsi="Arial" w:cs="Arial"/>
          <w:b/>
          <w:sz w:val="20"/>
          <w:szCs w:val="20"/>
        </w:rPr>
        <w:t>1</w:t>
      </w:r>
      <w:r>
        <w:rPr>
          <w:rFonts w:ascii="Arial" w:hAnsi="Arial" w:cs="Arial"/>
          <w:sz w:val="20"/>
          <w:szCs w:val="20"/>
        </w:rPr>
        <w:t xml:space="preserve"> </w:t>
      </w:r>
      <w:r w:rsidR="00D245F0" w:rsidRPr="00D245F0">
        <w:rPr>
          <w:rFonts w:ascii="Arial" w:hAnsi="Arial" w:cs="Arial"/>
          <w:sz w:val="20"/>
          <w:szCs w:val="20"/>
        </w:rPr>
        <w:t xml:space="preserve">Splnenie vyššie uvedeného uchádzač preukáže predložením zoznamu </w:t>
      </w:r>
      <w:r w:rsidR="00D167C8">
        <w:rPr>
          <w:rFonts w:ascii="Arial" w:hAnsi="Arial" w:cs="Arial"/>
          <w:sz w:val="20"/>
          <w:szCs w:val="20"/>
        </w:rPr>
        <w:t>stavebných prác za predchádzajúcich</w:t>
      </w:r>
      <w:r w:rsidR="00D167C8" w:rsidRPr="006E361A">
        <w:rPr>
          <w:rFonts w:ascii="Arial" w:hAnsi="Arial" w:cs="Arial"/>
          <w:sz w:val="20"/>
          <w:szCs w:val="20"/>
        </w:rPr>
        <w:t xml:space="preserve"> </w:t>
      </w:r>
      <w:r w:rsidR="00D167C8">
        <w:rPr>
          <w:rFonts w:ascii="Arial" w:hAnsi="Arial" w:cs="Arial"/>
          <w:sz w:val="20"/>
          <w:szCs w:val="20"/>
        </w:rPr>
        <w:t>5</w:t>
      </w:r>
      <w:r w:rsidR="00D167C8" w:rsidRPr="006E361A">
        <w:rPr>
          <w:rFonts w:ascii="Arial" w:hAnsi="Arial" w:cs="Arial"/>
          <w:sz w:val="20"/>
          <w:szCs w:val="20"/>
        </w:rPr>
        <w:t xml:space="preserve"> rok</w:t>
      </w:r>
      <w:r w:rsidR="00D167C8">
        <w:rPr>
          <w:rFonts w:ascii="Arial" w:hAnsi="Arial" w:cs="Arial"/>
          <w:sz w:val="20"/>
          <w:szCs w:val="20"/>
        </w:rPr>
        <w:t>ov</w:t>
      </w:r>
      <w:r w:rsidR="00D167C8" w:rsidRPr="006E361A">
        <w:rPr>
          <w:rFonts w:ascii="Arial" w:hAnsi="Arial" w:cs="Arial"/>
          <w:sz w:val="20"/>
          <w:szCs w:val="20"/>
        </w:rPr>
        <w:t xml:space="preserve"> od </w:t>
      </w:r>
      <w:r w:rsidR="00D167C8" w:rsidRPr="00A130C8">
        <w:rPr>
          <w:rFonts w:ascii="Arial" w:hAnsi="Arial" w:cs="Arial"/>
          <w:sz w:val="20"/>
          <w:szCs w:val="20"/>
        </w:rPr>
        <w:t xml:space="preserve">vyhlásenia verejného obstarávania </w:t>
      </w:r>
      <w:r w:rsidR="00D167C8" w:rsidRPr="00EF7A14">
        <w:rPr>
          <w:rFonts w:ascii="Arial" w:hAnsi="Arial" w:cs="Arial"/>
          <w:sz w:val="20"/>
          <w:szCs w:val="20"/>
        </w:rPr>
        <w:t>vo Vestníku verejného obstarávania</w:t>
      </w:r>
      <w:r w:rsidR="00D245F0" w:rsidRPr="00D245F0">
        <w:rPr>
          <w:rFonts w:ascii="Arial" w:hAnsi="Arial" w:cs="Arial"/>
          <w:sz w:val="20"/>
          <w:szCs w:val="20"/>
        </w:rPr>
        <w:t xml:space="preserve">, potvrdzujúce </w:t>
      </w:r>
      <w:r w:rsidR="00D167C8">
        <w:rPr>
          <w:rFonts w:ascii="Arial" w:hAnsi="Arial" w:cs="Arial"/>
          <w:sz w:val="20"/>
          <w:szCs w:val="20"/>
        </w:rPr>
        <w:t>realizáciu stavebných prác</w:t>
      </w:r>
      <w:r w:rsidR="00D245F0" w:rsidRPr="00D245F0">
        <w:rPr>
          <w:rFonts w:ascii="Arial" w:hAnsi="Arial" w:cs="Arial"/>
          <w:sz w:val="20"/>
          <w:szCs w:val="20"/>
        </w:rPr>
        <w:t xml:space="preserve"> rovnakého alebo obdobného charakteru ako je predmet zákazky, t.j.:</w:t>
      </w:r>
    </w:p>
    <w:p w14:paraId="6201A695" w14:textId="77777777" w:rsidR="00A75398" w:rsidRDefault="00D245F0" w:rsidP="00A75398">
      <w:pPr>
        <w:spacing w:after="0" w:line="240" w:lineRule="auto"/>
        <w:jc w:val="both"/>
        <w:rPr>
          <w:rFonts w:ascii="Arial" w:hAnsi="Arial" w:cs="Arial"/>
          <w:sz w:val="20"/>
          <w:szCs w:val="20"/>
        </w:rPr>
      </w:pPr>
      <w:r>
        <w:rPr>
          <w:rFonts w:ascii="Arial" w:hAnsi="Arial" w:cs="Arial"/>
          <w:sz w:val="20"/>
          <w:szCs w:val="20"/>
        </w:rPr>
        <w:t xml:space="preserve">- </w:t>
      </w:r>
      <w:r w:rsidR="00C9495A">
        <w:rPr>
          <w:rFonts w:ascii="Arial" w:hAnsi="Arial" w:cs="Arial"/>
          <w:sz w:val="20"/>
          <w:szCs w:val="20"/>
        </w:rPr>
        <w:t xml:space="preserve">zoznam </w:t>
      </w:r>
      <w:r w:rsidR="00A75398">
        <w:rPr>
          <w:rFonts w:ascii="Arial" w:hAnsi="Arial" w:cs="Arial"/>
          <w:sz w:val="20"/>
          <w:szCs w:val="20"/>
        </w:rPr>
        <w:t>stavebných prác na</w:t>
      </w:r>
      <w:r w:rsidR="00A75398" w:rsidRPr="00A75398">
        <w:rPr>
          <w:rFonts w:ascii="Arial" w:hAnsi="Arial" w:cs="Arial"/>
          <w:sz w:val="20"/>
          <w:szCs w:val="20"/>
        </w:rPr>
        <w:t xml:space="preserve"> </w:t>
      </w:r>
      <w:r w:rsidR="00A75398">
        <w:rPr>
          <w:rFonts w:ascii="Arial" w:hAnsi="Arial" w:cs="Arial"/>
          <w:sz w:val="20"/>
          <w:szCs w:val="20"/>
        </w:rPr>
        <w:t xml:space="preserve">stavbe chodníkov alebo </w:t>
      </w:r>
      <w:r w:rsidR="00A75398" w:rsidRPr="00A75398">
        <w:rPr>
          <w:rFonts w:ascii="Arial" w:hAnsi="Arial" w:cs="Arial"/>
          <w:sz w:val="20"/>
          <w:szCs w:val="20"/>
        </w:rPr>
        <w:t>rekonštrukci</w:t>
      </w:r>
      <w:r w:rsidR="00A75398">
        <w:rPr>
          <w:rFonts w:ascii="Arial" w:hAnsi="Arial" w:cs="Arial"/>
          <w:sz w:val="20"/>
          <w:szCs w:val="20"/>
        </w:rPr>
        <w:t>í</w:t>
      </w:r>
      <w:r w:rsidR="00A75398" w:rsidRPr="00A75398">
        <w:rPr>
          <w:rFonts w:ascii="Arial" w:hAnsi="Arial" w:cs="Arial"/>
          <w:sz w:val="20"/>
          <w:szCs w:val="20"/>
        </w:rPr>
        <w:t xml:space="preserve"> asfaltových povrchov</w:t>
      </w:r>
      <w:r w:rsidRPr="00D245F0">
        <w:rPr>
          <w:rFonts w:ascii="Arial" w:hAnsi="Arial" w:cs="Arial"/>
          <w:sz w:val="20"/>
          <w:szCs w:val="20"/>
        </w:rPr>
        <w:t xml:space="preserve">, </w:t>
      </w:r>
      <w:r w:rsidR="00D86D7B" w:rsidRPr="00D245F0">
        <w:rPr>
          <w:rFonts w:ascii="Arial" w:hAnsi="Arial" w:cs="Arial"/>
          <w:sz w:val="20"/>
          <w:szCs w:val="20"/>
        </w:rPr>
        <w:t xml:space="preserve">pričom zmluvná cena </w:t>
      </w:r>
      <w:r w:rsidR="00C9495A">
        <w:rPr>
          <w:rFonts w:ascii="Arial" w:hAnsi="Arial" w:cs="Arial"/>
          <w:sz w:val="20"/>
          <w:szCs w:val="20"/>
        </w:rPr>
        <w:t>stavebných prác</w:t>
      </w:r>
      <w:r w:rsidR="006B129D">
        <w:rPr>
          <w:rFonts w:ascii="Arial" w:hAnsi="Arial" w:cs="Arial"/>
          <w:sz w:val="20"/>
          <w:szCs w:val="20"/>
        </w:rPr>
        <w:t>/</w:t>
      </w:r>
      <w:r w:rsidR="00A74139">
        <w:rPr>
          <w:rFonts w:ascii="Arial" w:hAnsi="Arial" w:cs="Arial"/>
          <w:sz w:val="20"/>
          <w:szCs w:val="20"/>
        </w:rPr>
        <w:t xml:space="preserve"> </w:t>
      </w:r>
      <w:r w:rsidR="006B129D">
        <w:rPr>
          <w:rFonts w:ascii="Arial" w:hAnsi="Arial" w:cs="Arial"/>
          <w:sz w:val="20"/>
          <w:szCs w:val="20"/>
        </w:rPr>
        <w:t>zákaziek/</w:t>
      </w:r>
      <w:r w:rsidR="00A74139">
        <w:rPr>
          <w:rFonts w:ascii="Arial" w:hAnsi="Arial" w:cs="Arial"/>
          <w:sz w:val="20"/>
          <w:szCs w:val="20"/>
        </w:rPr>
        <w:t xml:space="preserve"> </w:t>
      </w:r>
      <w:r w:rsidR="006B129D">
        <w:rPr>
          <w:rFonts w:ascii="Arial" w:hAnsi="Arial" w:cs="Arial"/>
          <w:sz w:val="20"/>
          <w:szCs w:val="20"/>
        </w:rPr>
        <w:t>referencií</w:t>
      </w:r>
      <w:r w:rsidR="00D86D7B" w:rsidRPr="00D245F0">
        <w:rPr>
          <w:rFonts w:ascii="Arial" w:hAnsi="Arial" w:cs="Arial"/>
          <w:sz w:val="20"/>
          <w:szCs w:val="20"/>
        </w:rPr>
        <w:t xml:space="preserve"> alebo ekvivalentného/</w:t>
      </w:r>
      <w:r w:rsidR="00A74139">
        <w:rPr>
          <w:rFonts w:ascii="Arial" w:hAnsi="Arial" w:cs="Arial"/>
          <w:sz w:val="20"/>
          <w:szCs w:val="20"/>
        </w:rPr>
        <w:t xml:space="preserve"> </w:t>
      </w:r>
      <w:r w:rsidR="00D86D7B" w:rsidRPr="00D245F0">
        <w:rPr>
          <w:rFonts w:ascii="Arial" w:hAnsi="Arial" w:cs="Arial"/>
          <w:sz w:val="20"/>
          <w:szCs w:val="20"/>
        </w:rPr>
        <w:t>ekvivalentných dokladu/</w:t>
      </w:r>
      <w:r w:rsidR="00A74139">
        <w:rPr>
          <w:rFonts w:ascii="Arial" w:hAnsi="Arial" w:cs="Arial"/>
          <w:sz w:val="20"/>
          <w:szCs w:val="20"/>
        </w:rPr>
        <w:t xml:space="preserve"> </w:t>
      </w:r>
      <w:r w:rsidR="00D86D7B" w:rsidRPr="00D245F0">
        <w:rPr>
          <w:rFonts w:ascii="Arial" w:hAnsi="Arial" w:cs="Arial"/>
          <w:sz w:val="20"/>
          <w:szCs w:val="20"/>
        </w:rPr>
        <w:t>dokladov musí byť</w:t>
      </w:r>
      <w:r w:rsidR="00A75398">
        <w:rPr>
          <w:rFonts w:ascii="Arial" w:hAnsi="Arial" w:cs="Arial"/>
          <w:sz w:val="20"/>
          <w:szCs w:val="20"/>
        </w:rPr>
        <w:t xml:space="preserve"> v minimálnej súhrnnej hodnote </w:t>
      </w:r>
      <w:r w:rsidR="00C779FD" w:rsidRPr="009B22B4">
        <w:rPr>
          <w:rFonts w:ascii="Arial" w:hAnsi="Arial" w:cs="Arial"/>
          <w:sz w:val="20"/>
          <w:szCs w:val="20"/>
        </w:rPr>
        <w:t>9</w:t>
      </w:r>
      <w:r w:rsidR="006B129D" w:rsidRPr="009B22B4">
        <w:rPr>
          <w:rFonts w:ascii="Arial" w:hAnsi="Arial" w:cs="Arial"/>
          <w:sz w:val="20"/>
          <w:szCs w:val="20"/>
        </w:rPr>
        <w:t>0</w:t>
      </w:r>
      <w:r w:rsidR="00C9495A" w:rsidRPr="009B22B4">
        <w:rPr>
          <w:rFonts w:ascii="Arial" w:hAnsi="Arial" w:cs="Arial"/>
          <w:sz w:val="20"/>
          <w:szCs w:val="20"/>
        </w:rPr>
        <w:t> 000,00</w:t>
      </w:r>
      <w:r w:rsidR="00C9495A" w:rsidRPr="00EF7A14">
        <w:rPr>
          <w:rFonts w:ascii="Arial" w:hAnsi="Arial" w:cs="Arial"/>
          <w:sz w:val="20"/>
          <w:szCs w:val="20"/>
        </w:rPr>
        <w:t xml:space="preserve"> EUR  </w:t>
      </w:r>
      <w:r w:rsidR="00BA5299">
        <w:rPr>
          <w:rFonts w:ascii="Arial" w:hAnsi="Arial" w:cs="Arial"/>
          <w:sz w:val="20"/>
          <w:szCs w:val="20"/>
        </w:rPr>
        <w:t>bez DPH</w:t>
      </w:r>
      <w:r w:rsidR="00A75398">
        <w:rPr>
          <w:rFonts w:ascii="Arial" w:hAnsi="Arial" w:cs="Arial"/>
          <w:sz w:val="20"/>
          <w:szCs w:val="20"/>
        </w:rPr>
        <w:t>.</w:t>
      </w:r>
    </w:p>
    <w:p w14:paraId="74609D4F" w14:textId="77777777" w:rsidR="00C779FD" w:rsidRDefault="00C779FD" w:rsidP="00A75398">
      <w:pPr>
        <w:spacing w:after="0" w:line="240" w:lineRule="auto"/>
        <w:jc w:val="both"/>
        <w:rPr>
          <w:rFonts w:ascii="Arial" w:hAnsi="Arial" w:cs="Arial"/>
          <w:sz w:val="20"/>
          <w:szCs w:val="20"/>
        </w:rPr>
      </w:pPr>
    </w:p>
    <w:p w14:paraId="397FD137" w14:textId="77777777" w:rsidR="00C779FD" w:rsidRDefault="00C779FD" w:rsidP="00C779FD">
      <w:pPr>
        <w:pStyle w:val="Textkomentra"/>
        <w:tabs>
          <w:tab w:val="left" w:pos="9180"/>
        </w:tabs>
        <w:rPr>
          <w:rFonts w:ascii="Arial" w:hAnsi="Arial" w:cs="Arial"/>
          <w:u w:val="single"/>
          <w:lang w:val="sk-SK"/>
        </w:rPr>
      </w:pPr>
      <w:r w:rsidRPr="00E7345E">
        <w:rPr>
          <w:rFonts w:ascii="Arial" w:hAnsi="Arial" w:cs="Arial"/>
          <w:u w:val="single"/>
          <w:lang w:val="sk-SK"/>
        </w:rPr>
        <w:t xml:space="preserve">- pre </w:t>
      </w:r>
      <w:r>
        <w:rPr>
          <w:rFonts w:ascii="Arial" w:hAnsi="Arial" w:cs="Arial"/>
          <w:u w:val="single"/>
          <w:lang w:val="sk-SK"/>
        </w:rPr>
        <w:t>3</w:t>
      </w:r>
      <w:r w:rsidRPr="00E7345E">
        <w:rPr>
          <w:rFonts w:ascii="Arial" w:hAnsi="Arial" w:cs="Arial"/>
          <w:u w:val="single"/>
          <w:lang w:val="sk-SK"/>
        </w:rPr>
        <w:t>. časť zákazky:</w:t>
      </w:r>
    </w:p>
    <w:p w14:paraId="778A0C02" w14:textId="77777777" w:rsidR="00C779FD" w:rsidRDefault="00C779FD" w:rsidP="00C779FD">
      <w:pPr>
        <w:spacing w:after="0" w:line="240" w:lineRule="auto"/>
        <w:jc w:val="both"/>
        <w:rPr>
          <w:rFonts w:ascii="Arial" w:hAnsi="Arial" w:cs="Arial"/>
          <w:sz w:val="20"/>
          <w:szCs w:val="20"/>
        </w:rPr>
      </w:pPr>
      <w:r>
        <w:rPr>
          <w:rFonts w:ascii="Arial" w:hAnsi="Arial" w:cs="Arial"/>
          <w:b/>
          <w:sz w:val="20"/>
          <w:szCs w:val="20"/>
        </w:rPr>
        <w:t>3.3</w:t>
      </w:r>
      <w:r w:rsidRPr="00A130C8">
        <w:rPr>
          <w:rFonts w:ascii="Arial" w:hAnsi="Arial" w:cs="Arial"/>
          <w:b/>
          <w:sz w:val="20"/>
          <w:szCs w:val="20"/>
        </w:rPr>
        <w:t>.</w:t>
      </w:r>
      <w:r>
        <w:rPr>
          <w:rFonts w:ascii="Arial" w:hAnsi="Arial" w:cs="Arial"/>
          <w:b/>
          <w:sz w:val="20"/>
          <w:szCs w:val="20"/>
        </w:rPr>
        <w:t xml:space="preserve">1 </w:t>
      </w:r>
      <w:r w:rsidRPr="00D245F0">
        <w:rPr>
          <w:rFonts w:ascii="Arial" w:hAnsi="Arial" w:cs="Arial"/>
          <w:sz w:val="20"/>
          <w:szCs w:val="20"/>
        </w:rPr>
        <w:t xml:space="preserve">Splnenie vyššie uvedeného uchádzač preukáže predložením zoznamu </w:t>
      </w:r>
      <w:r>
        <w:rPr>
          <w:rFonts w:ascii="Arial" w:hAnsi="Arial" w:cs="Arial"/>
          <w:sz w:val="20"/>
          <w:szCs w:val="20"/>
        </w:rPr>
        <w:t>dodávok tovaru</w:t>
      </w:r>
      <w:r w:rsidRPr="00F8727D">
        <w:rPr>
          <w:rFonts w:ascii="Arial" w:hAnsi="Arial" w:cs="Arial"/>
          <w:sz w:val="20"/>
          <w:szCs w:val="20"/>
        </w:rPr>
        <w:t xml:space="preserve"> </w:t>
      </w:r>
      <w:r>
        <w:rPr>
          <w:rFonts w:ascii="Arial" w:hAnsi="Arial" w:cs="Arial"/>
          <w:sz w:val="20"/>
          <w:szCs w:val="20"/>
        </w:rPr>
        <w:t>za predchádzajúce</w:t>
      </w:r>
      <w:r w:rsidRPr="006E361A">
        <w:rPr>
          <w:rFonts w:ascii="Arial" w:hAnsi="Arial" w:cs="Arial"/>
          <w:sz w:val="20"/>
          <w:szCs w:val="20"/>
        </w:rPr>
        <w:t xml:space="preserve"> </w:t>
      </w:r>
      <w:r>
        <w:rPr>
          <w:rFonts w:ascii="Arial" w:hAnsi="Arial" w:cs="Arial"/>
          <w:sz w:val="20"/>
          <w:szCs w:val="20"/>
        </w:rPr>
        <w:t>tri roky</w:t>
      </w:r>
      <w:r w:rsidRPr="006E361A">
        <w:rPr>
          <w:rFonts w:ascii="Arial" w:hAnsi="Arial" w:cs="Arial"/>
          <w:sz w:val="20"/>
          <w:szCs w:val="20"/>
        </w:rPr>
        <w:t xml:space="preserve"> od </w:t>
      </w:r>
      <w:r w:rsidRPr="00A130C8">
        <w:rPr>
          <w:rFonts w:ascii="Arial" w:hAnsi="Arial" w:cs="Arial"/>
          <w:sz w:val="20"/>
          <w:szCs w:val="20"/>
        </w:rPr>
        <w:t xml:space="preserve">vyhlásenia verejného obstarávania </w:t>
      </w:r>
      <w:r w:rsidRPr="00EF7A14">
        <w:rPr>
          <w:rFonts w:ascii="Arial" w:hAnsi="Arial" w:cs="Arial"/>
          <w:sz w:val="20"/>
          <w:szCs w:val="20"/>
        </w:rPr>
        <w:t>vo Vestníku verejného obstarávania</w:t>
      </w:r>
      <w:r w:rsidRPr="00D245F0">
        <w:rPr>
          <w:rFonts w:ascii="Arial" w:hAnsi="Arial" w:cs="Arial"/>
          <w:sz w:val="20"/>
          <w:szCs w:val="20"/>
        </w:rPr>
        <w:t xml:space="preserve">, potvrdzujúce </w:t>
      </w:r>
      <w:r>
        <w:rPr>
          <w:rFonts w:ascii="Arial" w:hAnsi="Arial" w:cs="Arial"/>
          <w:sz w:val="20"/>
          <w:szCs w:val="20"/>
        </w:rPr>
        <w:t>realizáciu služieb</w:t>
      </w:r>
      <w:r w:rsidRPr="00D245F0">
        <w:rPr>
          <w:rFonts w:ascii="Arial" w:hAnsi="Arial" w:cs="Arial"/>
          <w:sz w:val="20"/>
          <w:szCs w:val="20"/>
        </w:rPr>
        <w:t xml:space="preserve"> rovnakého alebo obdobného charakteru ako je predmet zákazky, t.j.:</w:t>
      </w:r>
    </w:p>
    <w:p w14:paraId="05FBB18D" w14:textId="155EEEFB" w:rsidR="00C779FD" w:rsidRDefault="00C779FD" w:rsidP="00A75398">
      <w:pPr>
        <w:spacing w:after="0" w:line="240" w:lineRule="auto"/>
        <w:jc w:val="both"/>
        <w:rPr>
          <w:rFonts w:ascii="Arial" w:hAnsi="Arial" w:cs="Arial"/>
          <w:sz w:val="20"/>
          <w:szCs w:val="20"/>
        </w:rPr>
      </w:pPr>
      <w:r>
        <w:rPr>
          <w:rFonts w:ascii="Arial" w:hAnsi="Arial" w:cs="Arial"/>
          <w:sz w:val="20"/>
          <w:szCs w:val="20"/>
        </w:rPr>
        <w:t>- zoznam dodávok herných prvkov</w:t>
      </w:r>
      <w:r w:rsidRPr="00C779FD">
        <w:rPr>
          <w:rFonts w:ascii="Arial" w:hAnsi="Arial" w:cs="Arial"/>
          <w:sz w:val="20"/>
          <w:szCs w:val="20"/>
        </w:rPr>
        <w:t xml:space="preserve"> detského ihriska</w:t>
      </w:r>
      <w:r w:rsidRPr="00D245F0">
        <w:rPr>
          <w:rFonts w:ascii="Arial" w:hAnsi="Arial" w:cs="Arial"/>
          <w:sz w:val="20"/>
          <w:szCs w:val="20"/>
        </w:rPr>
        <w:t xml:space="preserve">, pričom zmluvná cena </w:t>
      </w:r>
      <w:r>
        <w:rPr>
          <w:rFonts w:ascii="Arial" w:hAnsi="Arial" w:cs="Arial"/>
          <w:sz w:val="20"/>
          <w:szCs w:val="20"/>
        </w:rPr>
        <w:t>zákaziek/referencií</w:t>
      </w:r>
      <w:r w:rsidRPr="00D245F0">
        <w:rPr>
          <w:rFonts w:ascii="Arial" w:hAnsi="Arial" w:cs="Arial"/>
          <w:sz w:val="20"/>
          <w:szCs w:val="20"/>
        </w:rPr>
        <w:t xml:space="preserve"> alebo ekvivalentného/ekvivalentných dokladu/dokladov musí byť</w:t>
      </w:r>
      <w:r>
        <w:rPr>
          <w:rFonts w:ascii="Arial" w:hAnsi="Arial" w:cs="Arial"/>
          <w:sz w:val="20"/>
          <w:szCs w:val="20"/>
        </w:rPr>
        <w:t xml:space="preserve"> v minimálnej súhrnnej hodnote </w:t>
      </w:r>
      <w:r w:rsidR="009B22B4" w:rsidRPr="009B22B4">
        <w:rPr>
          <w:rFonts w:ascii="Arial" w:hAnsi="Arial" w:cs="Arial"/>
          <w:sz w:val="20"/>
          <w:szCs w:val="20"/>
        </w:rPr>
        <w:t>8</w:t>
      </w:r>
      <w:r w:rsidRPr="009B22B4">
        <w:rPr>
          <w:rFonts w:ascii="Arial" w:hAnsi="Arial" w:cs="Arial"/>
          <w:sz w:val="20"/>
          <w:szCs w:val="20"/>
        </w:rPr>
        <w:t xml:space="preserve"> 000,00</w:t>
      </w:r>
      <w:r w:rsidRPr="00EF7A14">
        <w:rPr>
          <w:rFonts w:ascii="Arial" w:hAnsi="Arial" w:cs="Arial"/>
          <w:sz w:val="20"/>
          <w:szCs w:val="20"/>
        </w:rPr>
        <w:t xml:space="preserve"> EUR  </w:t>
      </w:r>
      <w:r>
        <w:rPr>
          <w:rFonts w:ascii="Arial" w:hAnsi="Arial" w:cs="Arial"/>
          <w:sz w:val="20"/>
          <w:szCs w:val="20"/>
        </w:rPr>
        <w:t>bez DPH.</w:t>
      </w:r>
    </w:p>
    <w:p w14:paraId="23D7156A" w14:textId="77777777" w:rsidR="000F2386" w:rsidRDefault="000F2386" w:rsidP="000F2386">
      <w:pPr>
        <w:spacing w:after="0" w:line="240" w:lineRule="auto"/>
        <w:jc w:val="both"/>
        <w:rPr>
          <w:rFonts w:ascii="Arial" w:hAnsi="Arial" w:cs="Arial"/>
          <w:sz w:val="20"/>
          <w:szCs w:val="20"/>
        </w:rPr>
      </w:pPr>
    </w:p>
    <w:p w14:paraId="0D5D36E9" w14:textId="77777777" w:rsidR="0076502B" w:rsidRDefault="00D245F0" w:rsidP="00D245F0">
      <w:pPr>
        <w:spacing w:after="0" w:line="240" w:lineRule="auto"/>
        <w:jc w:val="both"/>
        <w:rPr>
          <w:rFonts w:ascii="Arial" w:hAnsi="Arial" w:cs="Arial"/>
          <w:sz w:val="20"/>
          <w:szCs w:val="20"/>
        </w:rPr>
      </w:pPr>
      <w:r w:rsidRPr="00D245F0">
        <w:rPr>
          <w:rFonts w:ascii="Arial" w:hAnsi="Arial" w:cs="Arial"/>
          <w:sz w:val="20"/>
          <w:szCs w:val="20"/>
        </w:rPr>
        <w:t xml:space="preserve">Zo zoznamu </w:t>
      </w:r>
      <w:r w:rsidR="00A75398">
        <w:rPr>
          <w:rFonts w:ascii="Arial" w:hAnsi="Arial" w:cs="Arial"/>
          <w:sz w:val="20"/>
          <w:szCs w:val="20"/>
        </w:rPr>
        <w:t>poskytnutých služieb</w:t>
      </w:r>
      <w:r w:rsidR="00C779FD">
        <w:rPr>
          <w:rFonts w:ascii="Arial" w:hAnsi="Arial" w:cs="Arial"/>
          <w:sz w:val="20"/>
          <w:szCs w:val="20"/>
        </w:rPr>
        <w:t xml:space="preserve">, dodávok tovaru, </w:t>
      </w:r>
      <w:r w:rsidR="00A75398">
        <w:rPr>
          <w:rFonts w:ascii="Arial" w:hAnsi="Arial" w:cs="Arial"/>
          <w:sz w:val="20"/>
          <w:szCs w:val="20"/>
        </w:rPr>
        <w:t xml:space="preserve">resp. zrealizovaných </w:t>
      </w:r>
      <w:r w:rsidR="00A15B36">
        <w:rPr>
          <w:rFonts w:ascii="Arial" w:hAnsi="Arial" w:cs="Arial"/>
          <w:sz w:val="20"/>
          <w:szCs w:val="20"/>
        </w:rPr>
        <w:t xml:space="preserve">stavebných prác </w:t>
      </w:r>
      <w:r>
        <w:rPr>
          <w:rFonts w:ascii="Arial" w:hAnsi="Arial" w:cs="Arial"/>
          <w:sz w:val="20"/>
          <w:szCs w:val="20"/>
        </w:rPr>
        <w:t>/zákaziek/</w:t>
      </w:r>
      <w:r w:rsidR="00A75398">
        <w:rPr>
          <w:rFonts w:ascii="Arial" w:hAnsi="Arial" w:cs="Arial"/>
          <w:sz w:val="20"/>
          <w:szCs w:val="20"/>
        </w:rPr>
        <w:t xml:space="preserve"> </w:t>
      </w:r>
      <w:r>
        <w:rPr>
          <w:rFonts w:ascii="Arial" w:hAnsi="Arial" w:cs="Arial"/>
          <w:sz w:val="20"/>
          <w:szCs w:val="20"/>
        </w:rPr>
        <w:t>referencií</w:t>
      </w:r>
      <w:r w:rsidRPr="00D245F0">
        <w:rPr>
          <w:rFonts w:ascii="Arial" w:hAnsi="Arial" w:cs="Arial"/>
          <w:sz w:val="20"/>
          <w:szCs w:val="20"/>
        </w:rPr>
        <w:t xml:space="preserve"> predloženého uchádzačom, musia vyplývať vyššie uvedené požiadavky, a to tak po formálnej ako aj obsahovej stránke. Ak odberateľom bol verejný obstarávateľ alebo obstarávateľ podľa tohto zákona, súčasťou zoznamu </w:t>
      </w:r>
      <w:r w:rsidR="00A75398">
        <w:rPr>
          <w:rFonts w:ascii="Arial" w:hAnsi="Arial" w:cs="Arial"/>
          <w:sz w:val="20"/>
          <w:szCs w:val="20"/>
        </w:rPr>
        <w:t xml:space="preserve">poskytnutých služieb, </w:t>
      </w:r>
      <w:r w:rsidR="00C779FD">
        <w:rPr>
          <w:rFonts w:ascii="Arial" w:hAnsi="Arial" w:cs="Arial"/>
          <w:sz w:val="20"/>
          <w:szCs w:val="20"/>
        </w:rPr>
        <w:t xml:space="preserve">dodávok tovaru, </w:t>
      </w:r>
      <w:r w:rsidR="00A75398">
        <w:rPr>
          <w:rFonts w:ascii="Arial" w:hAnsi="Arial" w:cs="Arial"/>
          <w:sz w:val="20"/>
          <w:szCs w:val="20"/>
        </w:rPr>
        <w:t xml:space="preserve">resp. zrealizovaných stavebných </w:t>
      </w:r>
      <w:r w:rsidR="00A75398">
        <w:rPr>
          <w:rFonts w:ascii="Arial" w:hAnsi="Arial" w:cs="Arial"/>
          <w:sz w:val="20"/>
          <w:szCs w:val="20"/>
        </w:rPr>
        <w:lastRenderedPageBreak/>
        <w:t xml:space="preserve">prác/ </w:t>
      </w:r>
      <w:r>
        <w:rPr>
          <w:rFonts w:ascii="Arial" w:hAnsi="Arial" w:cs="Arial"/>
          <w:sz w:val="20"/>
          <w:szCs w:val="20"/>
        </w:rPr>
        <w:t>zákaziek/</w:t>
      </w:r>
      <w:r w:rsidR="00A75398">
        <w:rPr>
          <w:rFonts w:ascii="Arial" w:hAnsi="Arial" w:cs="Arial"/>
          <w:sz w:val="20"/>
          <w:szCs w:val="20"/>
        </w:rPr>
        <w:t xml:space="preserve"> </w:t>
      </w:r>
      <w:r>
        <w:rPr>
          <w:rFonts w:ascii="Arial" w:hAnsi="Arial" w:cs="Arial"/>
          <w:sz w:val="20"/>
          <w:szCs w:val="20"/>
        </w:rPr>
        <w:t>referencií</w:t>
      </w:r>
      <w:r w:rsidRPr="00D245F0">
        <w:rPr>
          <w:rFonts w:ascii="Arial" w:hAnsi="Arial" w:cs="Arial"/>
          <w:sz w:val="20"/>
          <w:szCs w:val="20"/>
        </w:rPr>
        <w:t xml:space="preserve"> musia byť referencia/</w:t>
      </w:r>
      <w:r w:rsidR="00A74139">
        <w:rPr>
          <w:rFonts w:ascii="Arial" w:hAnsi="Arial" w:cs="Arial"/>
          <w:sz w:val="20"/>
          <w:szCs w:val="20"/>
        </w:rPr>
        <w:t xml:space="preserve"> </w:t>
      </w:r>
      <w:r w:rsidRPr="00D245F0">
        <w:rPr>
          <w:rFonts w:ascii="Arial" w:hAnsi="Arial" w:cs="Arial"/>
          <w:sz w:val="20"/>
          <w:szCs w:val="20"/>
        </w:rPr>
        <w:t>referencie alebo ekvivalentný/</w:t>
      </w:r>
      <w:r w:rsidR="00A74139">
        <w:rPr>
          <w:rFonts w:ascii="Arial" w:hAnsi="Arial" w:cs="Arial"/>
          <w:sz w:val="20"/>
          <w:szCs w:val="20"/>
        </w:rPr>
        <w:t xml:space="preserve"> </w:t>
      </w:r>
      <w:r w:rsidRPr="00D245F0">
        <w:rPr>
          <w:rFonts w:ascii="Arial" w:hAnsi="Arial" w:cs="Arial"/>
          <w:sz w:val="20"/>
          <w:szCs w:val="20"/>
        </w:rPr>
        <w:t>ekvivalentné doklad/</w:t>
      </w:r>
      <w:r w:rsidR="00A74139">
        <w:rPr>
          <w:rFonts w:ascii="Arial" w:hAnsi="Arial" w:cs="Arial"/>
          <w:sz w:val="20"/>
          <w:szCs w:val="20"/>
        </w:rPr>
        <w:t xml:space="preserve"> </w:t>
      </w:r>
      <w:r w:rsidRPr="00D245F0">
        <w:rPr>
          <w:rFonts w:ascii="Arial" w:hAnsi="Arial" w:cs="Arial"/>
          <w:sz w:val="20"/>
          <w:szCs w:val="20"/>
        </w:rPr>
        <w:t>doklady v súlade so zákonom.</w:t>
      </w:r>
      <w:r w:rsidR="00A15B36" w:rsidRPr="00A15B36">
        <w:rPr>
          <w:rFonts w:ascii="Arial" w:hAnsi="Arial" w:cs="Arial"/>
          <w:sz w:val="20"/>
          <w:szCs w:val="20"/>
        </w:rPr>
        <w:t xml:space="preserve"> </w:t>
      </w:r>
    </w:p>
    <w:p w14:paraId="4C105359" w14:textId="77777777" w:rsidR="00DA33F5" w:rsidRDefault="00DA33F5" w:rsidP="00D245F0">
      <w:pPr>
        <w:spacing w:after="0" w:line="240" w:lineRule="auto"/>
        <w:jc w:val="both"/>
        <w:rPr>
          <w:rFonts w:ascii="Arial" w:hAnsi="Arial" w:cs="Arial"/>
          <w:sz w:val="20"/>
          <w:szCs w:val="20"/>
        </w:rPr>
      </w:pPr>
    </w:p>
    <w:p w14:paraId="295A5AD8" w14:textId="77777777" w:rsidR="00022040" w:rsidRDefault="0076502B" w:rsidP="00022040">
      <w:pPr>
        <w:spacing w:after="0" w:line="240" w:lineRule="auto"/>
        <w:jc w:val="both"/>
        <w:rPr>
          <w:rFonts w:ascii="Arial" w:hAnsi="Arial" w:cs="Arial"/>
          <w:b/>
          <w:bCs/>
          <w:sz w:val="20"/>
          <w:szCs w:val="20"/>
        </w:rPr>
      </w:pPr>
      <w:r w:rsidRPr="00A130C8">
        <w:rPr>
          <w:rFonts w:ascii="Arial" w:hAnsi="Arial" w:cs="Arial"/>
          <w:sz w:val="20"/>
          <w:szCs w:val="20"/>
        </w:rPr>
        <w:br/>
      </w:r>
      <w:r w:rsidR="00022040" w:rsidRPr="00EF7A14">
        <w:rPr>
          <w:rFonts w:ascii="Arial" w:hAnsi="Arial" w:cs="Arial"/>
          <w:b/>
          <w:bCs/>
          <w:sz w:val="20"/>
          <w:szCs w:val="20"/>
        </w:rPr>
        <w:t>Odôvodnenie primeranosti podmienky účasti:</w:t>
      </w:r>
    </w:p>
    <w:p w14:paraId="0A5BDE53" w14:textId="77777777" w:rsidR="00A75398" w:rsidRPr="00EF7A14" w:rsidRDefault="00A75398" w:rsidP="00022040">
      <w:pPr>
        <w:spacing w:after="0" w:line="240" w:lineRule="auto"/>
        <w:jc w:val="both"/>
        <w:rPr>
          <w:rFonts w:ascii="Arial" w:hAnsi="Arial" w:cs="Arial"/>
          <w:b/>
          <w:bCs/>
          <w:sz w:val="20"/>
          <w:szCs w:val="20"/>
        </w:rPr>
      </w:pPr>
      <w:r>
        <w:rPr>
          <w:rFonts w:ascii="Arial" w:hAnsi="Arial" w:cs="Arial"/>
          <w:bCs/>
          <w:i/>
          <w:sz w:val="20"/>
          <w:szCs w:val="20"/>
        </w:rPr>
        <w:t xml:space="preserve">3.1.1 </w:t>
      </w:r>
      <w:r w:rsidRPr="00022040">
        <w:rPr>
          <w:rFonts w:ascii="Arial" w:hAnsi="Arial" w:cs="Arial"/>
          <w:bCs/>
          <w:i/>
          <w:sz w:val="20"/>
          <w:szCs w:val="20"/>
        </w:rPr>
        <w:t xml:space="preserve">Stanovená predmetná podmienka účasti </w:t>
      </w:r>
      <w:r w:rsidRPr="00975522">
        <w:rPr>
          <w:rFonts w:ascii="Arial" w:hAnsi="Arial" w:cs="Arial"/>
          <w:bCs/>
          <w:i/>
          <w:sz w:val="20"/>
          <w:szCs w:val="20"/>
        </w:rPr>
        <w:t xml:space="preserve">(podľa § 34 ods. 1 písm. </w:t>
      </w:r>
      <w:r>
        <w:rPr>
          <w:rFonts w:ascii="Arial" w:hAnsi="Arial" w:cs="Arial"/>
          <w:bCs/>
          <w:i/>
          <w:sz w:val="20"/>
          <w:szCs w:val="20"/>
        </w:rPr>
        <w:t>a</w:t>
      </w:r>
      <w:r w:rsidRPr="00975522">
        <w:rPr>
          <w:rFonts w:ascii="Arial" w:hAnsi="Arial" w:cs="Arial"/>
          <w:bCs/>
          <w:i/>
          <w:sz w:val="20"/>
          <w:szCs w:val="20"/>
        </w:rPr>
        <w:t xml:space="preserve">) zákona) </w:t>
      </w:r>
      <w:r w:rsidRPr="00022040">
        <w:rPr>
          <w:rFonts w:ascii="Arial" w:hAnsi="Arial" w:cs="Arial"/>
          <w:bCs/>
          <w:i/>
          <w:sz w:val="20"/>
          <w:szCs w:val="20"/>
        </w:rPr>
        <w:t>vyplýva z potreby preukázania minimálnych praktických skúseností uchádzača s</w:t>
      </w:r>
      <w:r>
        <w:rPr>
          <w:rFonts w:ascii="Arial" w:hAnsi="Arial" w:cs="Arial"/>
          <w:bCs/>
          <w:i/>
          <w:sz w:val="20"/>
          <w:szCs w:val="20"/>
        </w:rPr>
        <w:t> realizáciou služieb</w:t>
      </w:r>
      <w:r w:rsidRPr="00022040">
        <w:rPr>
          <w:rFonts w:ascii="Arial" w:hAnsi="Arial" w:cs="Arial"/>
          <w:bCs/>
          <w:i/>
          <w:sz w:val="20"/>
          <w:szCs w:val="20"/>
        </w:rPr>
        <w:t xml:space="preserve"> rovnakého alebo obdobného charakteru ako je tento predmet zákazky. </w:t>
      </w:r>
      <w:r w:rsidRPr="00687878">
        <w:rPr>
          <w:rFonts w:ascii="Arial" w:hAnsi="Arial" w:cs="Arial"/>
          <w:bCs/>
          <w:i/>
          <w:sz w:val="20"/>
          <w:szCs w:val="20"/>
        </w:rPr>
        <w:t xml:space="preserve">Celková hodnota požadovaných referencií vychádza z predpokladanej hodnoty zákazky a náročnosti obstarávaných </w:t>
      </w:r>
      <w:r>
        <w:rPr>
          <w:rFonts w:ascii="Arial" w:hAnsi="Arial" w:cs="Arial"/>
          <w:bCs/>
          <w:i/>
          <w:sz w:val="20"/>
          <w:szCs w:val="20"/>
        </w:rPr>
        <w:t xml:space="preserve">služieb. </w:t>
      </w:r>
      <w:r w:rsidRPr="00022040">
        <w:rPr>
          <w:rFonts w:ascii="Arial" w:hAnsi="Arial" w:cs="Arial"/>
          <w:bCs/>
          <w:i/>
          <w:sz w:val="20"/>
          <w:szCs w:val="20"/>
        </w:rPr>
        <w:t xml:space="preserve">Podmienka účasti je primeraná a jej potreba vyplynula z dôvodu overenia skutočnosti, či uchádzači disponujú </w:t>
      </w:r>
      <w:r>
        <w:rPr>
          <w:rFonts w:ascii="Arial" w:hAnsi="Arial" w:cs="Arial"/>
          <w:bCs/>
          <w:i/>
          <w:sz w:val="20"/>
          <w:szCs w:val="20"/>
        </w:rPr>
        <w:t xml:space="preserve">dostatočnými </w:t>
      </w:r>
      <w:r w:rsidRPr="00A15B36">
        <w:rPr>
          <w:rFonts w:ascii="Arial" w:hAnsi="Arial" w:cs="Arial"/>
          <w:bCs/>
          <w:i/>
          <w:sz w:val="20"/>
          <w:szCs w:val="20"/>
        </w:rPr>
        <w:t>skúsenos</w:t>
      </w:r>
      <w:r>
        <w:rPr>
          <w:rFonts w:ascii="Arial" w:hAnsi="Arial" w:cs="Arial"/>
          <w:bCs/>
          <w:i/>
          <w:sz w:val="20"/>
          <w:szCs w:val="20"/>
        </w:rPr>
        <w:t>ťami</w:t>
      </w:r>
      <w:r w:rsidRPr="00A15B36">
        <w:rPr>
          <w:rFonts w:ascii="Arial" w:hAnsi="Arial" w:cs="Arial"/>
          <w:bCs/>
          <w:i/>
          <w:sz w:val="20"/>
          <w:szCs w:val="20"/>
        </w:rPr>
        <w:t xml:space="preserve"> s úspešnou realizáciou rovnakých alebo podobných zákaziek. Preukázanie </w:t>
      </w:r>
      <w:r>
        <w:rPr>
          <w:rFonts w:ascii="Arial" w:hAnsi="Arial" w:cs="Arial"/>
          <w:bCs/>
          <w:i/>
          <w:sz w:val="20"/>
          <w:szCs w:val="20"/>
        </w:rPr>
        <w:t>úspešnej realizácie zákazky/</w:t>
      </w:r>
      <w:r w:rsidR="00A74139">
        <w:rPr>
          <w:rFonts w:ascii="Arial" w:hAnsi="Arial" w:cs="Arial"/>
          <w:bCs/>
          <w:i/>
          <w:sz w:val="20"/>
          <w:szCs w:val="20"/>
        </w:rPr>
        <w:t xml:space="preserve"> </w:t>
      </w:r>
      <w:r>
        <w:rPr>
          <w:rFonts w:ascii="Arial" w:hAnsi="Arial" w:cs="Arial"/>
          <w:bCs/>
          <w:i/>
          <w:sz w:val="20"/>
          <w:szCs w:val="20"/>
        </w:rPr>
        <w:t xml:space="preserve">zákaziek </w:t>
      </w:r>
      <w:r w:rsidRPr="00A15B36">
        <w:rPr>
          <w:rFonts w:ascii="Arial" w:hAnsi="Arial" w:cs="Arial"/>
          <w:bCs/>
          <w:i/>
          <w:sz w:val="20"/>
          <w:szCs w:val="20"/>
        </w:rPr>
        <w:t>vedie k výberu zhotoviteľa, garantujúceho profesi</w:t>
      </w:r>
      <w:r>
        <w:rPr>
          <w:rFonts w:ascii="Arial" w:hAnsi="Arial" w:cs="Arial"/>
          <w:bCs/>
          <w:i/>
          <w:sz w:val="20"/>
          <w:szCs w:val="20"/>
        </w:rPr>
        <w:t xml:space="preserve">onálnu, plynulú a bezproblémovú </w:t>
      </w:r>
      <w:r w:rsidRPr="00A15B36">
        <w:rPr>
          <w:rFonts w:ascii="Arial" w:hAnsi="Arial" w:cs="Arial"/>
          <w:bCs/>
          <w:i/>
          <w:sz w:val="20"/>
          <w:szCs w:val="20"/>
        </w:rPr>
        <w:t>realizáciu zákazky bez zbytočných prieťahov a jej úspešné dokončenie v zmluvne dohodnutom termíne</w:t>
      </w:r>
      <w:r w:rsidRPr="00022040">
        <w:rPr>
          <w:rFonts w:ascii="Arial" w:hAnsi="Arial" w:cs="Arial"/>
          <w:bCs/>
          <w:i/>
          <w:sz w:val="20"/>
          <w:szCs w:val="20"/>
        </w:rPr>
        <w:t>.</w:t>
      </w:r>
    </w:p>
    <w:p w14:paraId="016CBF11" w14:textId="77777777" w:rsidR="00244A0C" w:rsidRDefault="00A75398" w:rsidP="00A15B36">
      <w:pPr>
        <w:spacing w:after="0" w:line="240" w:lineRule="auto"/>
        <w:jc w:val="both"/>
        <w:rPr>
          <w:rFonts w:ascii="Arial" w:hAnsi="Arial" w:cs="Arial"/>
          <w:bCs/>
          <w:i/>
          <w:sz w:val="20"/>
          <w:szCs w:val="20"/>
        </w:rPr>
      </w:pPr>
      <w:r>
        <w:rPr>
          <w:rFonts w:ascii="Arial" w:hAnsi="Arial" w:cs="Arial"/>
          <w:bCs/>
          <w:i/>
          <w:sz w:val="20"/>
          <w:szCs w:val="20"/>
        </w:rPr>
        <w:t xml:space="preserve">3.2.1 </w:t>
      </w:r>
      <w:r w:rsidR="00022040" w:rsidRPr="00022040">
        <w:rPr>
          <w:rFonts w:ascii="Arial" w:hAnsi="Arial" w:cs="Arial"/>
          <w:bCs/>
          <w:i/>
          <w:sz w:val="20"/>
          <w:szCs w:val="20"/>
        </w:rPr>
        <w:t xml:space="preserve">Stanovená predmetná podmienka účasti </w:t>
      </w:r>
      <w:r w:rsidR="00975522" w:rsidRPr="00975522">
        <w:rPr>
          <w:rFonts w:ascii="Arial" w:hAnsi="Arial" w:cs="Arial"/>
          <w:bCs/>
          <w:i/>
          <w:sz w:val="20"/>
          <w:szCs w:val="20"/>
        </w:rPr>
        <w:t xml:space="preserve">(podľa § 34 ods. 1 písm. b) zákona) </w:t>
      </w:r>
      <w:r w:rsidR="00022040" w:rsidRPr="00022040">
        <w:rPr>
          <w:rFonts w:ascii="Arial" w:hAnsi="Arial" w:cs="Arial"/>
          <w:bCs/>
          <w:i/>
          <w:sz w:val="20"/>
          <w:szCs w:val="20"/>
        </w:rPr>
        <w:t>vyplýva z potreby preukázania minimálnych praktických skúseností uchádzača s</w:t>
      </w:r>
      <w:r w:rsidR="00A15B36">
        <w:rPr>
          <w:rFonts w:ascii="Arial" w:hAnsi="Arial" w:cs="Arial"/>
          <w:bCs/>
          <w:i/>
          <w:sz w:val="20"/>
          <w:szCs w:val="20"/>
        </w:rPr>
        <w:t> realizáciou stavebných prác</w:t>
      </w:r>
      <w:r w:rsidR="00022040" w:rsidRPr="00022040">
        <w:rPr>
          <w:rFonts w:ascii="Arial" w:hAnsi="Arial" w:cs="Arial"/>
          <w:bCs/>
          <w:i/>
          <w:sz w:val="20"/>
          <w:szCs w:val="20"/>
        </w:rPr>
        <w:t xml:space="preserve"> rovnakého alebo obdobného charakteru ako je tento predmet zákazky. </w:t>
      </w:r>
      <w:r w:rsidR="00687878" w:rsidRPr="00687878">
        <w:rPr>
          <w:rFonts w:ascii="Arial" w:hAnsi="Arial" w:cs="Arial"/>
          <w:bCs/>
          <w:i/>
          <w:sz w:val="20"/>
          <w:szCs w:val="20"/>
        </w:rPr>
        <w:t xml:space="preserve">Celková hodnota požadovaných referencií vychádza z predpokladanej hodnoty zákazky a náročnosti obstarávaných </w:t>
      </w:r>
      <w:r w:rsidR="00A15B36">
        <w:rPr>
          <w:rFonts w:ascii="Arial" w:hAnsi="Arial" w:cs="Arial"/>
          <w:bCs/>
          <w:i/>
          <w:sz w:val="20"/>
          <w:szCs w:val="20"/>
        </w:rPr>
        <w:t>stavebných prác</w:t>
      </w:r>
      <w:r w:rsidR="00687878">
        <w:rPr>
          <w:rFonts w:ascii="Arial" w:hAnsi="Arial" w:cs="Arial"/>
          <w:bCs/>
          <w:i/>
          <w:sz w:val="20"/>
          <w:szCs w:val="20"/>
        </w:rPr>
        <w:t xml:space="preserve">. </w:t>
      </w:r>
      <w:r w:rsidR="00022040" w:rsidRPr="00022040">
        <w:rPr>
          <w:rFonts w:ascii="Arial" w:hAnsi="Arial" w:cs="Arial"/>
          <w:bCs/>
          <w:i/>
          <w:sz w:val="20"/>
          <w:szCs w:val="20"/>
        </w:rPr>
        <w:t xml:space="preserve">Podmienka účasti je primeraná a jej potreba vyplynula z dôvodu overenia skutočnosti, či uchádzači disponujú </w:t>
      </w:r>
      <w:r w:rsidR="00A15B36">
        <w:rPr>
          <w:rFonts w:ascii="Arial" w:hAnsi="Arial" w:cs="Arial"/>
          <w:bCs/>
          <w:i/>
          <w:sz w:val="20"/>
          <w:szCs w:val="20"/>
        </w:rPr>
        <w:t xml:space="preserve">dostatočnými </w:t>
      </w:r>
      <w:r w:rsidR="00A15B36" w:rsidRPr="00A15B36">
        <w:rPr>
          <w:rFonts w:ascii="Arial" w:hAnsi="Arial" w:cs="Arial"/>
          <w:bCs/>
          <w:i/>
          <w:sz w:val="20"/>
          <w:szCs w:val="20"/>
        </w:rPr>
        <w:t>skúsenos</w:t>
      </w:r>
      <w:r w:rsidR="00A15B36">
        <w:rPr>
          <w:rFonts w:ascii="Arial" w:hAnsi="Arial" w:cs="Arial"/>
          <w:bCs/>
          <w:i/>
          <w:sz w:val="20"/>
          <w:szCs w:val="20"/>
        </w:rPr>
        <w:t>ťami</w:t>
      </w:r>
      <w:r w:rsidR="00A15B36" w:rsidRPr="00A15B36">
        <w:rPr>
          <w:rFonts w:ascii="Arial" w:hAnsi="Arial" w:cs="Arial"/>
          <w:bCs/>
          <w:i/>
          <w:sz w:val="20"/>
          <w:szCs w:val="20"/>
        </w:rPr>
        <w:t xml:space="preserve"> s úspešnou realizáciou rovnakých alebo podobných zákaziek. Preukázanie </w:t>
      </w:r>
      <w:r>
        <w:rPr>
          <w:rFonts w:ascii="Arial" w:hAnsi="Arial" w:cs="Arial"/>
          <w:bCs/>
          <w:i/>
          <w:sz w:val="20"/>
          <w:szCs w:val="20"/>
        </w:rPr>
        <w:t>úspešnej realizácie zákazky/</w:t>
      </w:r>
      <w:r w:rsidR="00A74139">
        <w:rPr>
          <w:rFonts w:ascii="Arial" w:hAnsi="Arial" w:cs="Arial"/>
          <w:bCs/>
          <w:i/>
          <w:sz w:val="20"/>
          <w:szCs w:val="20"/>
        </w:rPr>
        <w:t xml:space="preserve"> </w:t>
      </w:r>
      <w:r>
        <w:rPr>
          <w:rFonts w:ascii="Arial" w:hAnsi="Arial" w:cs="Arial"/>
          <w:bCs/>
          <w:i/>
          <w:sz w:val="20"/>
          <w:szCs w:val="20"/>
        </w:rPr>
        <w:t xml:space="preserve">zákaziek </w:t>
      </w:r>
      <w:r w:rsidR="00A15B36" w:rsidRPr="00A15B36">
        <w:rPr>
          <w:rFonts w:ascii="Arial" w:hAnsi="Arial" w:cs="Arial"/>
          <w:bCs/>
          <w:i/>
          <w:sz w:val="20"/>
          <w:szCs w:val="20"/>
        </w:rPr>
        <w:t>vedie k výberu zhotoviteľa, garantujúceho profesi</w:t>
      </w:r>
      <w:r w:rsidR="00A15B36">
        <w:rPr>
          <w:rFonts w:ascii="Arial" w:hAnsi="Arial" w:cs="Arial"/>
          <w:bCs/>
          <w:i/>
          <w:sz w:val="20"/>
          <w:szCs w:val="20"/>
        </w:rPr>
        <w:t xml:space="preserve">onálnu, plynulú a bezproblémovú </w:t>
      </w:r>
      <w:r w:rsidR="00A15B36" w:rsidRPr="00A15B36">
        <w:rPr>
          <w:rFonts w:ascii="Arial" w:hAnsi="Arial" w:cs="Arial"/>
          <w:bCs/>
          <w:i/>
          <w:sz w:val="20"/>
          <w:szCs w:val="20"/>
        </w:rPr>
        <w:t>realizáciu zákazky bez zbytočných prieťahov a jej úspešné dokončenie v zmluvne dohodnutom termíne</w:t>
      </w:r>
      <w:r w:rsidR="00022040" w:rsidRPr="00022040">
        <w:rPr>
          <w:rFonts w:ascii="Arial" w:hAnsi="Arial" w:cs="Arial"/>
          <w:bCs/>
          <w:i/>
          <w:sz w:val="20"/>
          <w:szCs w:val="20"/>
        </w:rPr>
        <w:t>.</w:t>
      </w:r>
    </w:p>
    <w:p w14:paraId="43EAA965" w14:textId="77777777" w:rsidR="00022040" w:rsidRPr="00C779FD" w:rsidRDefault="00C779FD" w:rsidP="00022040">
      <w:pPr>
        <w:spacing w:after="0" w:line="240" w:lineRule="auto"/>
        <w:jc w:val="both"/>
        <w:rPr>
          <w:rFonts w:ascii="Arial" w:hAnsi="Arial" w:cs="Arial"/>
          <w:b/>
          <w:bCs/>
          <w:sz w:val="20"/>
          <w:szCs w:val="20"/>
        </w:rPr>
      </w:pPr>
      <w:r>
        <w:rPr>
          <w:rFonts w:ascii="Arial" w:hAnsi="Arial" w:cs="Arial"/>
          <w:bCs/>
          <w:i/>
          <w:sz w:val="20"/>
          <w:szCs w:val="20"/>
        </w:rPr>
        <w:t xml:space="preserve">3.3.1 </w:t>
      </w:r>
      <w:r w:rsidRPr="00022040">
        <w:rPr>
          <w:rFonts w:ascii="Arial" w:hAnsi="Arial" w:cs="Arial"/>
          <w:bCs/>
          <w:i/>
          <w:sz w:val="20"/>
          <w:szCs w:val="20"/>
        </w:rPr>
        <w:t xml:space="preserve">Stanovená predmetná podmienka účasti </w:t>
      </w:r>
      <w:r w:rsidRPr="00975522">
        <w:rPr>
          <w:rFonts w:ascii="Arial" w:hAnsi="Arial" w:cs="Arial"/>
          <w:bCs/>
          <w:i/>
          <w:sz w:val="20"/>
          <w:szCs w:val="20"/>
        </w:rPr>
        <w:t xml:space="preserve">(podľa § 34 ods. 1 písm. </w:t>
      </w:r>
      <w:r>
        <w:rPr>
          <w:rFonts w:ascii="Arial" w:hAnsi="Arial" w:cs="Arial"/>
          <w:bCs/>
          <w:i/>
          <w:sz w:val="20"/>
          <w:szCs w:val="20"/>
        </w:rPr>
        <w:t>a</w:t>
      </w:r>
      <w:r w:rsidRPr="00975522">
        <w:rPr>
          <w:rFonts w:ascii="Arial" w:hAnsi="Arial" w:cs="Arial"/>
          <w:bCs/>
          <w:i/>
          <w:sz w:val="20"/>
          <w:szCs w:val="20"/>
        </w:rPr>
        <w:t xml:space="preserve">) zákona) </w:t>
      </w:r>
      <w:r w:rsidRPr="00022040">
        <w:rPr>
          <w:rFonts w:ascii="Arial" w:hAnsi="Arial" w:cs="Arial"/>
          <w:bCs/>
          <w:i/>
          <w:sz w:val="20"/>
          <w:szCs w:val="20"/>
        </w:rPr>
        <w:t>vyplýva z potreby preukázania minimálnych praktických skúseností uchádzača s</w:t>
      </w:r>
      <w:r>
        <w:rPr>
          <w:rFonts w:ascii="Arial" w:hAnsi="Arial" w:cs="Arial"/>
          <w:bCs/>
          <w:i/>
          <w:sz w:val="20"/>
          <w:szCs w:val="20"/>
        </w:rPr>
        <w:t> realizáciou dodávok tovaru</w:t>
      </w:r>
      <w:r w:rsidRPr="00022040">
        <w:rPr>
          <w:rFonts w:ascii="Arial" w:hAnsi="Arial" w:cs="Arial"/>
          <w:bCs/>
          <w:i/>
          <w:sz w:val="20"/>
          <w:szCs w:val="20"/>
        </w:rPr>
        <w:t xml:space="preserve"> rovnakého alebo obdobného charakteru ako je tento predmet zákazky. </w:t>
      </w:r>
      <w:r w:rsidRPr="00687878">
        <w:rPr>
          <w:rFonts w:ascii="Arial" w:hAnsi="Arial" w:cs="Arial"/>
          <w:bCs/>
          <w:i/>
          <w:sz w:val="20"/>
          <w:szCs w:val="20"/>
        </w:rPr>
        <w:t xml:space="preserve">Celková hodnota požadovaných referencií vychádza z predpokladanej hodnoty zákazky a náročnosti obstarávaných </w:t>
      </w:r>
      <w:r>
        <w:rPr>
          <w:rFonts w:ascii="Arial" w:hAnsi="Arial" w:cs="Arial"/>
          <w:bCs/>
          <w:i/>
          <w:sz w:val="20"/>
          <w:szCs w:val="20"/>
        </w:rPr>
        <w:t xml:space="preserve">tovarov. </w:t>
      </w:r>
      <w:r w:rsidRPr="00022040">
        <w:rPr>
          <w:rFonts w:ascii="Arial" w:hAnsi="Arial" w:cs="Arial"/>
          <w:bCs/>
          <w:i/>
          <w:sz w:val="20"/>
          <w:szCs w:val="20"/>
        </w:rPr>
        <w:t xml:space="preserve">Podmienka účasti je primeraná a jej potreba vyplynula z dôvodu overenia skutočnosti, či uchádzači disponujú </w:t>
      </w:r>
      <w:r>
        <w:rPr>
          <w:rFonts w:ascii="Arial" w:hAnsi="Arial" w:cs="Arial"/>
          <w:bCs/>
          <w:i/>
          <w:sz w:val="20"/>
          <w:szCs w:val="20"/>
        </w:rPr>
        <w:t xml:space="preserve">dostatočnými </w:t>
      </w:r>
      <w:r w:rsidRPr="00A15B36">
        <w:rPr>
          <w:rFonts w:ascii="Arial" w:hAnsi="Arial" w:cs="Arial"/>
          <w:bCs/>
          <w:i/>
          <w:sz w:val="20"/>
          <w:szCs w:val="20"/>
        </w:rPr>
        <w:t>skúsenos</w:t>
      </w:r>
      <w:r>
        <w:rPr>
          <w:rFonts w:ascii="Arial" w:hAnsi="Arial" w:cs="Arial"/>
          <w:bCs/>
          <w:i/>
          <w:sz w:val="20"/>
          <w:szCs w:val="20"/>
        </w:rPr>
        <w:t>ťami</w:t>
      </w:r>
      <w:r w:rsidRPr="00A15B36">
        <w:rPr>
          <w:rFonts w:ascii="Arial" w:hAnsi="Arial" w:cs="Arial"/>
          <w:bCs/>
          <w:i/>
          <w:sz w:val="20"/>
          <w:szCs w:val="20"/>
        </w:rPr>
        <w:t xml:space="preserve"> s úspešnou realizáciou rovnakých alebo podobných zákaziek. Preukázanie </w:t>
      </w:r>
      <w:r>
        <w:rPr>
          <w:rFonts w:ascii="Arial" w:hAnsi="Arial" w:cs="Arial"/>
          <w:bCs/>
          <w:i/>
          <w:sz w:val="20"/>
          <w:szCs w:val="20"/>
        </w:rPr>
        <w:t xml:space="preserve">úspešnej realizácie zákazky/ zákaziek </w:t>
      </w:r>
      <w:r w:rsidRPr="00A15B36">
        <w:rPr>
          <w:rFonts w:ascii="Arial" w:hAnsi="Arial" w:cs="Arial"/>
          <w:bCs/>
          <w:i/>
          <w:sz w:val="20"/>
          <w:szCs w:val="20"/>
        </w:rPr>
        <w:t>vedie k výberu zhotoviteľa, garantujúceho profesi</w:t>
      </w:r>
      <w:r>
        <w:rPr>
          <w:rFonts w:ascii="Arial" w:hAnsi="Arial" w:cs="Arial"/>
          <w:bCs/>
          <w:i/>
          <w:sz w:val="20"/>
          <w:szCs w:val="20"/>
        </w:rPr>
        <w:t xml:space="preserve">onálnu, plynulú a bezproblémovú </w:t>
      </w:r>
      <w:r w:rsidRPr="00A15B36">
        <w:rPr>
          <w:rFonts w:ascii="Arial" w:hAnsi="Arial" w:cs="Arial"/>
          <w:bCs/>
          <w:i/>
          <w:sz w:val="20"/>
          <w:szCs w:val="20"/>
        </w:rPr>
        <w:t>realizáciu zákazky bez zbytočných prieťahov a jej úspešné dokončenie v zmluvne dohodnutom termíne</w:t>
      </w:r>
      <w:r w:rsidRPr="00022040">
        <w:rPr>
          <w:rFonts w:ascii="Arial" w:hAnsi="Arial" w:cs="Arial"/>
          <w:bCs/>
          <w:i/>
          <w:sz w:val="20"/>
          <w:szCs w:val="20"/>
        </w:rPr>
        <w:t>.</w:t>
      </w:r>
    </w:p>
    <w:p w14:paraId="1C7166B4" w14:textId="77777777" w:rsidR="009D7D72" w:rsidRDefault="009D7D72" w:rsidP="00022040">
      <w:pPr>
        <w:spacing w:after="0" w:line="240" w:lineRule="auto"/>
        <w:jc w:val="both"/>
        <w:rPr>
          <w:rFonts w:ascii="Arial" w:hAnsi="Arial" w:cs="Arial"/>
          <w:b/>
          <w:sz w:val="20"/>
          <w:szCs w:val="20"/>
        </w:rPr>
      </w:pPr>
    </w:p>
    <w:p w14:paraId="457DD29E" w14:textId="77777777" w:rsidR="00A75398" w:rsidRPr="00A75398" w:rsidRDefault="00A75398" w:rsidP="00A75398">
      <w:pPr>
        <w:pStyle w:val="Textkomentra"/>
        <w:tabs>
          <w:tab w:val="left" w:pos="9180"/>
        </w:tabs>
        <w:rPr>
          <w:rFonts w:ascii="Arial" w:hAnsi="Arial" w:cs="Arial"/>
          <w:bCs/>
          <w:lang w:val="sk-SK"/>
        </w:rPr>
      </w:pPr>
      <w:r w:rsidRPr="00E7345E">
        <w:rPr>
          <w:rFonts w:ascii="Arial" w:hAnsi="Arial" w:cs="Arial"/>
          <w:u w:val="single"/>
          <w:lang w:val="sk-SK"/>
        </w:rPr>
        <w:t>- pre 2. časť zákazky:</w:t>
      </w:r>
    </w:p>
    <w:p w14:paraId="0705DF54" w14:textId="77777777" w:rsidR="00A15B36" w:rsidRDefault="00A15B36" w:rsidP="00F240FD">
      <w:pPr>
        <w:spacing w:after="0" w:line="240" w:lineRule="auto"/>
        <w:jc w:val="both"/>
        <w:rPr>
          <w:rFonts w:ascii="Arial" w:hAnsi="Arial" w:cs="Arial"/>
          <w:sz w:val="20"/>
          <w:szCs w:val="20"/>
        </w:rPr>
      </w:pPr>
      <w:r>
        <w:rPr>
          <w:rFonts w:ascii="Arial" w:hAnsi="Arial" w:cs="Arial"/>
          <w:b/>
          <w:sz w:val="20"/>
          <w:szCs w:val="20"/>
        </w:rPr>
        <w:t>3.2</w:t>
      </w:r>
      <w:r w:rsidRPr="00A130C8">
        <w:rPr>
          <w:rFonts w:ascii="Arial" w:hAnsi="Arial" w:cs="Arial"/>
          <w:b/>
          <w:sz w:val="20"/>
          <w:szCs w:val="20"/>
        </w:rPr>
        <w:t>.</w:t>
      </w:r>
      <w:r w:rsidR="00A75398">
        <w:rPr>
          <w:rFonts w:ascii="Arial" w:hAnsi="Arial" w:cs="Arial"/>
          <w:b/>
          <w:sz w:val="20"/>
          <w:szCs w:val="20"/>
        </w:rPr>
        <w:t>2</w:t>
      </w:r>
      <w:r w:rsidRPr="00A130C8">
        <w:rPr>
          <w:rFonts w:ascii="Arial" w:hAnsi="Arial" w:cs="Arial"/>
          <w:sz w:val="20"/>
          <w:szCs w:val="20"/>
        </w:rPr>
        <w:t xml:space="preserve"> § 34 o</w:t>
      </w:r>
      <w:r>
        <w:rPr>
          <w:rFonts w:ascii="Arial" w:hAnsi="Arial" w:cs="Arial"/>
          <w:sz w:val="20"/>
          <w:szCs w:val="20"/>
        </w:rPr>
        <w:t xml:space="preserve">ds. 1 písm. g) zákona </w:t>
      </w:r>
      <w:r w:rsidRPr="006E361A">
        <w:rPr>
          <w:rFonts w:ascii="Arial" w:hAnsi="Arial" w:cs="Arial"/>
          <w:sz w:val="20"/>
          <w:szCs w:val="20"/>
        </w:rPr>
        <w:t>–</w:t>
      </w:r>
      <w:r w:rsidR="00F240FD">
        <w:rPr>
          <w:rFonts w:ascii="Arial" w:hAnsi="Arial" w:cs="Arial"/>
          <w:sz w:val="20"/>
          <w:szCs w:val="20"/>
        </w:rPr>
        <w:t xml:space="preserve"> </w:t>
      </w:r>
      <w:r w:rsidR="00A74139">
        <w:rPr>
          <w:rFonts w:ascii="Arial" w:hAnsi="Arial" w:cs="Arial"/>
          <w:sz w:val="20"/>
          <w:szCs w:val="20"/>
        </w:rPr>
        <w:t>verejný obstarávateľ</w:t>
      </w:r>
      <w:r w:rsidR="00F240FD" w:rsidRPr="00F240FD">
        <w:rPr>
          <w:rFonts w:ascii="Arial" w:hAnsi="Arial" w:cs="Arial"/>
          <w:sz w:val="20"/>
          <w:szCs w:val="20"/>
        </w:rPr>
        <w:t xml:space="preserve"> požaduje predložiť údaj</w:t>
      </w:r>
      <w:r w:rsidR="00F240FD">
        <w:rPr>
          <w:rFonts w:ascii="Arial" w:hAnsi="Arial" w:cs="Arial"/>
          <w:sz w:val="20"/>
          <w:szCs w:val="20"/>
        </w:rPr>
        <w:t xml:space="preserve">e </w:t>
      </w:r>
      <w:r w:rsidR="00F240FD" w:rsidRPr="00F240FD">
        <w:rPr>
          <w:rFonts w:ascii="Arial" w:hAnsi="Arial" w:cs="Arial"/>
          <w:sz w:val="20"/>
          <w:szCs w:val="20"/>
        </w:rPr>
        <w:t>o vzdelaní a odbornej praxi alebo o odbornej kvalifikácii riadiac</w:t>
      </w:r>
      <w:r w:rsidR="00F240FD">
        <w:rPr>
          <w:rFonts w:ascii="Arial" w:hAnsi="Arial" w:cs="Arial"/>
          <w:sz w:val="20"/>
          <w:szCs w:val="20"/>
        </w:rPr>
        <w:t xml:space="preserve">ich zamestnancov, </w:t>
      </w:r>
      <w:r w:rsidR="00F240FD" w:rsidRPr="00F240FD">
        <w:rPr>
          <w:rFonts w:ascii="Arial" w:hAnsi="Arial" w:cs="Arial"/>
          <w:sz w:val="20"/>
          <w:szCs w:val="20"/>
        </w:rPr>
        <w:t>osobitne osôb zodpovedných za riadenie stavebných prác</w:t>
      </w:r>
      <w:r w:rsidR="00F240FD">
        <w:rPr>
          <w:rFonts w:ascii="Arial" w:hAnsi="Arial" w:cs="Arial"/>
          <w:sz w:val="20"/>
          <w:szCs w:val="20"/>
        </w:rPr>
        <w:t>.</w:t>
      </w:r>
    </w:p>
    <w:p w14:paraId="07554A86" w14:textId="77777777" w:rsidR="00F240FD" w:rsidRDefault="00A74139" w:rsidP="00F240FD">
      <w:pPr>
        <w:spacing w:after="0" w:line="240" w:lineRule="auto"/>
        <w:jc w:val="both"/>
        <w:rPr>
          <w:rFonts w:ascii="Arial" w:hAnsi="Arial" w:cs="Arial"/>
          <w:sz w:val="20"/>
          <w:szCs w:val="20"/>
        </w:rPr>
      </w:pPr>
      <w:r>
        <w:rPr>
          <w:rFonts w:ascii="Arial" w:hAnsi="Arial" w:cs="Arial"/>
          <w:sz w:val="20"/>
          <w:szCs w:val="20"/>
        </w:rPr>
        <w:t>Verejný obstarávateľ</w:t>
      </w:r>
      <w:r w:rsidRPr="00F240FD">
        <w:rPr>
          <w:rFonts w:ascii="Arial" w:hAnsi="Arial" w:cs="Arial"/>
          <w:sz w:val="20"/>
          <w:szCs w:val="20"/>
        </w:rPr>
        <w:t xml:space="preserve"> </w:t>
      </w:r>
      <w:r w:rsidR="00F240FD" w:rsidRPr="00F240FD">
        <w:rPr>
          <w:rFonts w:ascii="Arial" w:hAnsi="Arial" w:cs="Arial"/>
          <w:sz w:val="20"/>
          <w:szCs w:val="20"/>
        </w:rPr>
        <w:t>požaduje</w:t>
      </w:r>
      <w:r w:rsidR="00F240FD">
        <w:rPr>
          <w:rFonts w:ascii="Arial" w:hAnsi="Arial" w:cs="Arial"/>
          <w:sz w:val="20"/>
          <w:szCs w:val="20"/>
        </w:rPr>
        <w:t>:</w:t>
      </w:r>
    </w:p>
    <w:p w14:paraId="6E18A236" w14:textId="77777777" w:rsidR="00F240FD" w:rsidRPr="00F240FD" w:rsidRDefault="00F240FD" w:rsidP="00F240FD">
      <w:pPr>
        <w:spacing w:after="0" w:line="240" w:lineRule="auto"/>
        <w:jc w:val="both"/>
        <w:rPr>
          <w:rFonts w:ascii="Arial" w:hAnsi="Arial" w:cs="Arial"/>
          <w:sz w:val="20"/>
          <w:szCs w:val="20"/>
        </w:rPr>
      </w:pPr>
      <w:r>
        <w:rPr>
          <w:rFonts w:ascii="Arial" w:hAnsi="Arial" w:cs="Arial"/>
          <w:sz w:val="20"/>
          <w:szCs w:val="20"/>
        </w:rPr>
        <w:t xml:space="preserve">- </w:t>
      </w:r>
      <w:r w:rsidRPr="00F240FD">
        <w:rPr>
          <w:rFonts w:ascii="Arial" w:hAnsi="Arial" w:cs="Arial"/>
          <w:sz w:val="20"/>
          <w:szCs w:val="20"/>
        </w:rPr>
        <w:t>min. 1 osoba zodpovedná za vedenie stavebných prác:</w:t>
      </w:r>
    </w:p>
    <w:p w14:paraId="4213DFE9" w14:textId="77777777" w:rsidR="00F240FD" w:rsidRPr="00F240FD" w:rsidRDefault="00F240FD" w:rsidP="00F240FD">
      <w:pPr>
        <w:spacing w:after="0" w:line="240" w:lineRule="auto"/>
        <w:jc w:val="both"/>
        <w:rPr>
          <w:rFonts w:ascii="Arial" w:hAnsi="Arial" w:cs="Arial"/>
          <w:sz w:val="20"/>
          <w:szCs w:val="20"/>
        </w:rPr>
      </w:pPr>
      <w:r w:rsidRPr="00F240FD">
        <w:rPr>
          <w:rFonts w:ascii="Arial" w:hAnsi="Arial" w:cs="Arial"/>
          <w:sz w:val="20"/>
          <w:szCs w:val="20"/>
        </w:rPr>
        <w:t xml:space="preserve">a) minimálne </w:t>
      </w:r>
      <w:r w:rsidR="00A74139">
        <w:rPr>
          <w:rFonts w:ascii="Arial" w:hAnsi="Arial" w:cs="Arial"/>
          <w:sz w:val="20"/>
          <w:szCs w:val="20"/>
        </w:rPr>
        <w:t>3</w:t>
      </w:r>
      <w:r w:rsidRPr="00F240FD">
        <w:rPr>
          <w:rFonts w:ascii="Arial" w:hAnsi="Arial" w:cs="Arial"/>
          <w:sz w:val="20"/>
          <w:szCs w:val="20"/>
        </w:rPr>
        <w:t xml:space="preserve"> rok</w:t>
      </w:r>
      <w:r w:rsidR="00A74139">
        <w:rPr>
          <w:rFonts w:ascii="Arial" w:hAnsi="Arial" w:cs="Arial"/>
          <w:sz w:val="20"/>
          <w:szCs w:val="20"/>
        </w:rPr>
        <w:t>y</w:t>
      </w:r>
      <w:r w:rsidRPr="00F240FD">
        <w:rPr>
          <w:rFonts w:ascii="Arial" w:hAnsi="Arial" w:cs="Arial"/>
          <w:sz w:val="20"/>
          <w:szCs w:val="20"/>
        </w:rPr>
        <w:t xml:space="preserve"> odbornej praxe stavbyvedúceho,</w:t>
      </w:r>
    </w:p>
    <w:p w14:paraId="0F81D5E0" w14:textId="77777777" w:rsidR="00F240FD" w:rsidRDefault="00F240FD" w:rsidP="00F240FD">
      <w:pPr>
        <w:spacing w:after="0" w:line="240" w:lineRule="auto"/>
        <w:jc w:val="both"/>
        <w:rPr>
          <w:rFonts w:ascii="Arial" w:hAnsi="Arial" w:cs="Arial"/>
          <w:sz w:val="20"/>
          <w:szCs w:val="20"/>
        </w:rPr>
      </w:pPr>
      <w:r w:rsidRPr="00F240FD">
        <w:rPr>
          <w:rFonts w:ascii="Arial" w:hAnsi="Arial" w:cs="Arial"/>
          <w:sz w:val="20"/>
          <w:szCs w:val="20"/>
        </w:rPr>
        <w:t xml:space="preserve">b) minimálne 1 skúsenosť v pozícii stavbyvedúceho pri </w:t>
      </w:r>
      <w:r w:rsidR="00A74139">
        <w:rPr>
          <w:rFonts w:ascii="Arial" w:hAnsi="Arial" w:cs="Arial"/>
          <w:sz w:val="20"/>
          <w:szCs w:val="20"/>
        </w:rPr>
        <w:t>r</w:t>
      </w:r>
      <w:r w:rsidR="00A74139" w:rsidRPr="00A74139">
        <w:rPr>
          <w:rFonts w:ascii="Arial" w:hAnsi="Arial" w:cs="Arial"/>
          <w:sz w:val="20"/>
          <w:szCs w:val="20"/>
        </w:rPr>
        <w:t xml:space="preserve">ekonštrukcii asfaltových povrchov alebo uskutočnení stavebných prác na stavbe chodníkov </w:t>
      </w:r>
      <w:r w:rsidRPr="00F240FD">
        <w:rPr>
          <w:rFonts w:ascii="Arial" w:hAnsi="Arial" w:cs="Arial"/>
          <w:sz w:val="20"/>
          <w:szCs w:val="20"/>
        </w:rPr>
        <w:t xml:space="preserve">v minimálnej investičnej hodnote </w:t>
      </w:r>
      <w:r w:rsidR="00C779FD" w:rsidRPr="009B22B4">
        <w:rPr>
          <w:rFonts w:ascii="Arial" w:hAnsi="Arial" w:cs="Arial"/>
          <w:sz w:val="20"/>
          <w:szCs w:val="20"/>
        </w:rPr>
        <w:t>9</w:t>
      </w:r>
      <w:r w:rsidRPr="009B22B4">
        <w:rPr>
          <w:rFonts w:ascii="Arial" w:hAnsi="Arial" w:cs="Arial"/>
          <w:sz w:val="20"/>
          <w:szCs w:val="20"/>
        </w:rPr>
        <w:t>0 000,00</w:t>
      </w:r>
      <w:r w:rsidRPr="00F240FD">
        <w:rPr>
          <w:rFonts w:ascii="Arial" w:hAnsi="Arial" w:cs="Arial"/>
          <w:sz w:val="20"/>
          <w:szCs w:val="20"/>
        </w:rPr>
        <w:t xml:space="preserve"> EUR bez DPH</w:t>
      </w:r>
      <w:r>
        <w:rPr>
          <w:rFonts w:ascii="Arial" w:hAnsi="Arial" w:cs="Arial"/>
          <w:sz w:val="20"/>
          <w:szCs w:val="20"/>
        </w:rPr>
        <w:t>.</w:t>
      </w:r>
    </w:p>
    <w:p w14:paraId="02F698E4" w14:textId="77777777" w:rsidR="00F240FD" w:rsidRPr="00F240FD" w:rsidRDefault="00F240FD" w:rsidP="00F240FD">
      <w:pPr>
        <w:spacing w:after="0" w:line="240" w:lineRule="auto"/>
        <w:jc w:val="both"/>
        <w:rPr>
          <w:rFonts w:ascii="Arial" w:hAnsi="Arial" w:cs="Arial"/>
          <w:sz w:val="20"/>
          <w:szCs w:val="20"/>
        </w:rPr>
      </w:pPr>
    </w:p>
    <w:p w14:paraId="4954243E" w14:textId="77777777" w:rsidR="00F240FD" w:rsidRPr="00F240FD" w:rsidRDefault="00F240FD" w:rsidP="00F240FD">
      <w:pPr>
        <w:spacing w:after="0" w:line="240" w:lineRule="auto"/>
        <w:jc w:val="both"/>
        <w:rPr>
          <w:rFonts w:ascii="Arial" w:hAnsi="Arial" w:cs="Arial"/>
          <w:sz w:val="20"/>
          <w:szCs w:val="20"/>
        </w:rPr>
      </w:pPr>
      <w:r w:rsidRPr="00F240FD">
        <w:rPr>
          <w:rFonts w:ascii="Arial" w:hAnsi="Arial" w:cs="Arial"/>
          <w:sz w:val="20"/>
          <w:szCs w:val="20"/>
        </w:rPr>
        <w:t>Splnenie požadovaných predpokladov uchádzač preukáže predložením:</w:t>
      </w:r>
    </w:p>
    <w:p w14:paraId="3BFF27F5" w14:textId="77777777" w:rsidR="00F240FD" w:rsidRPr="00F240FD" w:rsidRDefault="00F240FD" w:rsidP="00F240FD">
      <w:pPr>
        <w:spacing w:after="0" w:line="240" w:lineRule="auto"/>
        <w:jc w:val="both"/>
        <w:rPr>
          <w:rFonts w:ascii="Arial" w:hAnsi="Arial" w:cs="Arial"/>
          <w:sz w:val="20"/>
          <w:szCs w:val="20"/>
        </w:rPr>
      </w:pPr>
      <w:r w:rsidRPr="00F240FD">
        <w:rPr>
          <w:rFonts w:ascii="Arial" w:hAnsi="Arial" w:cs="Arial"/>
          <w:sz w:val="20"/>
          <w:szCs w:val="20"/>
        </w:rPr>
        <w:t>I) profesijného životopisu stavbyvedúceho,</w:t>
      </w:r>
    </w:p>
    <w:p w14:paraId="46ACACC8" w14:textId="77777777" w:rsidR="00F240FD" w:rsidRPr="00F240FD" w:rsidRDefault="00F240FD" w:rsidP="00F240FD">
      <w:pPr>
        <w:spacing w:after="0" w:line="240" w:lineRule="auto"/>
        <w:jc w:val="both"/>
        <w:rPr>
          <w:rFonts w:ascii="Arial" w:hAnsi="Arial" w:cs="Arial"/>
          <w:sz w:val="20"/>
          <w:szCs w:val="20"/>
        </w:rPr>
      </w:pPr>
      <w:r w:rsidRPr="00F240FD">
        <w:rPr>
          <w:rFonts w:ascii="Arial" w:hAnsi="Arial" w:cs="Arial"/>
          <w:sz w:val="20"/>
          <w:szCs w:val="20"/>
        </w:rPr>
        <w:t>II) úradne overenej kópie dokladu o odbornej spôsobilosti stavbyvedúceho na vybrané činnosti podľa zákona č. 50/1976 Zb. o územnom plánovaní a stavebnom poriadku (stavebný zákon) v znení neskorších predpisov (resp. ekvivalentnej legislatívy pôvodu odborne spôsobilej osoby, prípadne uchádzača),</w:t>
      </w:r>
    </w:p>
    <w:p w14:paraId="696D5922" w14:textId="77777777" w:rsidR="00222905" w:rsidRDefault="00F240FD" w:rsidP="00F240FD">
      <w:pPr>
        <w:spacing w:after="0" w:line="240" w:lineRule="auto"/>
        <w:jc w:val="both"/>
        <w:rPr>
          <w:rFonts w:ascii="Arial" w:hAnsi="Arial" w:cs="Arial"/>
          <w:sz w:val="20"/>
          <w:szCs w:val="20"/>
        </w:rPr>
      </w:pPr>
      <w:r w:rsidRPr="00F240FD">
        <w:rPr>
          <w:rFonts w:ascii="Arial" w:hAnsi="Arial" w:cs="Arial"/>
          <w:sz w:val="20"/>
          <w:szCs w:val="20"/>
        </w:rPr>
        <w:t>III) zoznamu stavebných prác, na ktorých pôsobil v pozícii stavbyvedúci, ktorým dokladuje min. 1 skúsenosť podľa písm. b) tohto bodu</w:t>
      </w:r>
      <w:r w:rsidR="00222905">
        <w:rPr>
          <w:rFonts w:ascii="Arial" w:hAnsi="Arial" w:cs="Arial"/>
          <w:sz w:val="20"/>
          <w:szCs w:val="20"/>
        </w:rPr>
        <w:t>.</w:t>
      </w:r>
    </w:p>
    <w:p w14:paraId="23015D72" w14:textId="77777777" w:rsidR="00A74139" w:rsidRDefault="00A74139" w:rsidP="00F240FD">
      <w:pPr>
        <w:spacing w:after="0" w:line="240" w:lineRule="auto"/>
        <w:jc w:val="both"/>
        <w:rPr>
          <w:rFonts w:ascii="Arial" w:hAnsi="Arial" w:cs="Arial"/>
          <w:sz w:val="20"/>
          <w:szCs w:val="20"/>
        </w:rPr>
      </w:pPr>
    </w:p>
    <w:p w14:paraId="066AAE11" w14:textId="77777777" w:rsidR="00222905" w:rsidRPr="00EF7A14" w:rsidRDefault="00222905" w:rsidP="00222905">
      <w:pPr>
        <w:spacing w:after="0" w:line="240" w:lineRule="auto"/>
        <w:jc w:val="both"/>
        <w:rPr>
          <w:rFonts w:ascii="Arial" w:hAnsi="Arial" w:cs="Arial"/>
          <w:b/>
          <w:bCs/>
          <w:sz w:val="20"/>
          <w:szCs w:val="20"/>
        </w:rPr>
      </w:pPr>
      <w:r w:rsidRPr="00EF7A14">
        <w:rPr>
          <w:rFonts w:ascii="Arial" w:hAnsi="Arial" w:cs="Arial"/>
          <w:b/>
          <w:bCs/>
          <w:sz w:val="20"/>
          <w:szCs w:val="20"/>
        </w:rPr>
        <w:t>Odôvodnenie primeranosti podmienky účasti:</w:t>
      </w:r>
    </w:p>
    <w:p w14:paraId="45A478E0" w14:textId="77777777" w:rsidR="00222905" w:rsidRPr="009D7D72" w:rsidRDefault="001A703E" w:rsidP="00F240FD">
      <w:pPr>
        <w:spacing w:after="0" w:line="240" w:lineRule="auto"/>
        <w:jc w:val="both"/>
        <w:rPr>
          <w:rFonts w:ascii="Arial" w:hAnsi="Arial" w:cs="Arial"/>
          <w:bCs/>
          <w:i/>
          <w:sz w:val="20"/>
          <w:szCs w:val="20"/>
        </w:rPr>
      </w:pPr>
      <w:r w:rsidRPr="001A703E">
        <w:rPr>
          <w:rFonts w:ascii="Arial" w:hAnsi="Arial" w:cs="Arial"/>
          <w:i/>
          <w:sz w:val="20"/>
          <w:szCs w:val="20"/>
        </w:rPr>
        <w:t>3.2.2</w:t>
      </w:r>
      <w:r w:rsidRPr="00A130C8">
        <w:rPr>
          <w:rFonts w:ascii="Arial" w:hAnsi="Arial" w:cs="Arial"/>
          <w:sz w:val="20"/>
          <w:szCs w:val="20"/>
        </w:rPr>
        <w:t xml:space="preserve"> </w:t>
      </w:r>
      <w:r w:rsidR="00222905">
        <w:rPr>
          <w:rFonts w:ascii="Arial" w:hAnsi="Arial" w:cs="Arial"/>
          <w:bCs/>
          <w:i/>
          <w:sz w:val="20"/>
          <w:szCs w:val="20"/>
        </w:rPr>
        <w:t>Stanovená p</w:t>
      </w:r>
      <w:r w:rsidR="00222905" w:rsidRPr="00222905">
        <w:rPr>
          <w:rFonts w:ascii="Arial" w:hAnsi="Arial" w:cs="Arial"/>
          <w:bCs/>
          <w:i/>
          <w:sz w:val="20"/>
          <w:szCs w:val="20"/>
        </w:rPr>
        <w:t xml:space="preserve">odmienka účasti podľa § </w:t>
      </w:r>
      <w:r w:rsidR="00222905">
        <w:rPr>
          <w:rFonts w:ascii="Arial" w:hAnsi="Arial" w:cs="Arial"/>
          <w:bCs/>
          <w:i/>
          <w:sz w:val="20"/>
          <w:szCs w:val="20"/>
        </w:rPr>
        <w:t>34</w:t>
      </w:r>
      <w:r w:rsidR="00222905" w:rsidRPr="00222905">
        <w:rPr>
          <w:rFonts w:ascii="Arial" w:hAnsi="Arial" w:cs="Arial"/>
          <w:bCs/>
          <w:i/>
          <w:sz w:val="20"/>
          <w:szCs w:val="20"/>
        </w:rPr>
        <w:t xml:space="preserve"> ods. 1 písm. g) zákona</w:t>
      </w:r>
      <w:r w:rsidR="00222905">
        <w:rPr>
          <w:rFonts w:ascii="Arial" w:hAnsi="Arial" w:cs="Arial"/>
          <w:bCs/>
          <w:i/>
          <w:sz w:val="20"/>
          <w:szCs w:val="20"/>
        </w:rPr>
        <w:t xml:space="preserve">, podľa ktorej požaduje </w:t>
      </w:r>
      <w:r w:rsidR="00A74139">
        <w:rPr>
          <w:rFonts w:ascii="Arial" w:hAnsi="Arial" w:cs="Arial"/>
          <w:bCs/>
          <w:i/>
          <w:sz w:val="20"/>
          <w:szCs w:val="20"/>
        </w:rPr>
        <w:t>verejný obstarávateľ</w:t>
      </w:r>
      <w:r w:rsidR="00222905" w:rsidRPr="00222905">
        <w:rPr>
          <w:rFonts w:ascii="Arial" w:hAnsi="Arial" w:cs="Arial"/>
          <w:bCs/>
          <w:i/>
          <w:sz w:val="20"/>
          <w:szCs w:val="20"/>
        </w:rPr>
        <w:t xml:space="preserve"> predložiť údaje o vzdelaní a odbornej praxi osôb, je nevyhnutná pre zabezpečenie vedenia a reali</w:t>
      </w:r>
      <w:r w:rsidR="00222905">
        <w:rPr>
          <w:rFonts w:ascii="Arial" w:hAnsi="Arial" w:cs="Arial"/>
          <w:bCs/>
          <w:i/>
          <w:sz w:val="20"/>
          <w:szCs w:val="20"/>
        </w:rPr>
        <w:t xml:space="preserve">zácie stavebných prác osobami s </w:t>
      </w:r>
      <w:r w:rsidR="00222905" w:rsidRPr="00222905">
        <w:rPr>
          <w:rFonts w:ascii="Arial" w:hAnsi="Arial" w:cs="Arial"/>
          <w:bCs/>
          <w:i/>
          <w:sz w:val="20"/>
          <w:szCs w:val="20"/>
        </w:rPr>
        <w:t>dostatočnými skúsenosťami z vedenia a realizácie stavebných prác, približujúcich sa svojou povahou zadávanej zákazke.</w:t>
      </w:r>
    </w:p>
    <w:p w14:paraId="51BDF3C7" w14:textId="77777777" w:rsidR="00975522" w:rsidRDefault="00975522" w:rsidP="006B129D">
      <w:pPr>
        <w:spacing w:after="0" w:line="240" w:lineRule="auto"/>
        <w:jc w:val="both"/>
        <w:rPr>
          <w:rFonts w:ascii="Arial" w:hAnsi="Arial" w:cs="Arial"/>
          <w:b/>
          <w:bCs/>
          <w:sz w:val="20"/>
          <w:szCs w:val="20"/>
        </w:rPr>
      </w:pPr>
    </w:p>
    <w:p w14:paraId="7F3E014A" w14:textId="77777777" w:rsidR="00C779FD" w:rsidRDefault="00C779FD" w:rsidP="006B129D">
      <w:pPr>
        <w:spacing w:after="0" w:line="240" w:lineRule="auto"/>
        <w:jc w:val="both"/>
        <w:rPr>
          <w:rFonts w:ascii="Arial" w:hAnsi="Arial" w:cs="Arial"/>
          <w:b/>
          <w:bCs/>
          <w:sz w:val="20"/>
          <w:szCs w:val="20"/>
        </w:rPr>
      </w:pPr>
    </w:p>
    <w:p w14:paraId="08C47896" w14:textId="77777777" w:rsidR="006B129D" w:rsidRPr="00EF7A14" w:rsidRDefault="006B129D" w:rsidP="006B129D">
      <w:pPr>
        <w:spacing w:after="0" w:line="240" w:lineRule="auto"/>
        <w:jc w:val="both"/>
        <w:rPr>
          <w:rFonts w:ascii="Arial" w:hAnsi="Arial" w:cs="Arial"/>
          <w:b/>
          <w:bCs/>
          <w:sz w:val="20"/>
          <w:szCs w:val="20"/>
        </w:rPr>
      </w:pPr>
      <w:r w:rsidRPr="00EF7A14">
        <w:rPr>
          <w:rFonts w:ascii="Arial" w:hAnsi="Arial" w:cs="Arial"/>
          <w:b/>
          <w:bCs/>
          <w:sz w:val="20"/>
          <w:szCs w:val="20"/>
        </w:rPr>
        <w:lastRenderedPageBreak/>
        <w:t>Všeobecné informácie k preukázaniu splnenia podmienok účasti podľa § 3</w:t>
      </w:r>
      <w:r>
        <w:rPr>
          <w:rFonts w:ascii="Arial" w:hAnsi="Arial" w:cs="Arial"/>
          <w:b/>
          <w:bCs/>
          <w:sz w:val="20"/>
          <w:szCs w:val="20"/>
        </w:rPr>
        <w:t>4</w:t>
      </w:r>
      <w:r w:rsidRPr="00EF7A14">
        <w:rPr>
          <w:rFonts w:ascii="Arial" w:hAnsi="Arial" w:cs="Arial"/>
          <w:b/>
          <w:bCs/>
          <w:sz w:val="20"/>
          <w:szCs w:val="20"/>
        </w:rPr>
        <w:t xml:space="preserve"> zákona:</w:t>
      </w:r>
    </w:p>
    <w:p w14:paraId="7452B9FA" w14:textId="77777777" w:rsidR="00084F7B" w:rsidRDefault="00D245F0" w:rsidP="00E34025">
      <w:pPr>
        <w:spacing w:after="0" w:line="240" w:lineRule="auto"/>
        <w:jc w:val="both"/>
        <w:rPr>
          <w:rFonts w:ascii="Arial" w:hAnsi="Arial" w:cs="Arial"/>
          <w:sz w:val="20"/>
          <w:szCs w:val="20"/>
        </w:rPr>
      </w:pPr>
      <w:r w:rsidRPr="00D245F0">
        <w:rPr>
          <w:rFonts w:ascii="Arial" w:hAnsi="Arial" w:cs="Arial"/>
          <w:sz w:val="20"/>
          <w:szCs w:val="20"/>
        </w:rPr>
        <w:t xml:space="preserve">Uchádzač môže na preukázanie technickej alebo odbornej spôsobilosti využiť technické alebo odborné kapacity inej osoby, bez ohľadu na ich právny vzťah v čase podania ponuky. V takom prípade musí uchádzač </w:t>
      </w:r>
      <w:r w:rsidR="00A74139">
        <w:rPr>
          <w:rFonts w:ascii="Arial" w:hAnsi="Arial" w:cs="Arial"/>
          <w:bCs/>
          <w:sz w:val="20"/>
          <w:szCs w:val="20"/>
        </w:rPr>
        <w:t>verejnému obstarávateľovi</w:t>
      </w:r>
      <w:r w:rsidR="00A74139" w:rsidRPr="00F545A9">
        <w:rPr>
          <w:rFonts w:ascii="Arial" w:hAnsi="Arial" w:cs="Arial"/>
          <w:bCs/>
          <w:sz w:val="20"/>
          <w:szCs w:val="20"/>
        </w:rPr>
        <w:t xml:space="preserve"> </w:t>
      </w:r>
      <w:r w:rsidRPr="00D245F0">
        <w:rPr>
          <w:rFonts w:ascii="Arial" w:hAnsi="Arial" w:cs="Arial"/>
          <w:sz w:val="20"/>
          <w:szCs w:val="20"/>
        </w:rPr>
        <w:t xml:space="preserve">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oprávnenie </w:t>
      </w:r>
      <w:r w:rsidR="0058069E">
        <w:rPr>
          <w:rFonts w:ascii="Arial" w:hAnsi="Arial" w:cs="Arial"/>
          <w:sz w:val="20"/>
          <w:szCs w:val="20"/>
        </w:rPr>
        <w:t xml:space="preserve"> dodávať tovar </w:t>
      </w:r>
      <w:r w:rsidRPr="00D245F0">
        <w:rPr>
          <w:rFonts w:ascii="Arial" w:hAnsi="Arial" w:cs="Arial"/>
          <w:sz w:val="20"/>
          <w:szCs w:val="20"/>
        </w:rPr>
        <w:t xml:space="preserve">preukazuje vo vzťahu k tej časti predmetu zákazky, na ktorú boli kapacity uchádzačovi poskytnuté. </w:t>
      </w:r>
    </w:p>
    <w:p w14:paraId="24B5A176" w14:textId="77777777" w:rsidR="00084F7B" w:rsidRDefault="00084F7B" w:rsidP="00E34025">
      <w:pPr>
        <w:spacing w:after="0" w:line="240" w:lineRule="auto"/>
        <w:jc w:val="both"/>
        <w:rPr>
          <w:rFonts w:ascii="Arial" w:hAnsi="Arial" w:cs="Arial"/>
          <w:sz w:val="20"/>
          <w:szCs w:val="20"/>
        </w:rPr>
      </w:pPr>
    </w:p>
    <w:p w14:paraId="66FFE63C" w14:textId="77777777" w:rsidR="0076502B" w:rsidRPr="00A130C8" w:rsidRDefault="007A2754" w:rsidP="00E34025">
      <w:pPr>
        <w:spacing w:after="0" w:line="240" w:lineRule="auto"/>
        <w:jc w:val="both"/>
        <w:rPr>
          <w:rFonts w:ascii="Arial" w:hAnsi="Arial" w:cs="Arial"/>
          <w:sz w:val="20"/>
          <w:szCs w:val="20"/>
        </w:rPr>
      </w:pPr>
      <w:r w:rsidRPr="00A130C8">
        <w:rPr>
          <w:rFonts w:ascii="Arial" w:hAnsi="Arial" w:cs="Arial"/>
          <w:sz w:val="20"/>
          <w:szCs w:val="20"/>
        </w:rPr>
        <w:t>V prípade, že sa verejného obstarávania zúčastní skupina dodávateľov,  požaduje sa preukázanie splnenia podmienok účasti</w:t>
      </w:r>
      <w:r w:rsidR="001C7614" w:rsidRPr="00A130C8">
        <w:rPr>
          <w:rFonts w:ascii="Arial" w:hAnsi="Arial" w:cs="Arial"/>
          <w:sz w:val="20"/>
          <w:szCs w:val="20"/>
        </w:rPr>
        <w:t xml:space="preserve"> </w:t>
      </w:r>
      <w:r w:rsidR="0076502B" w:rsidRPr="00A130C8">
        <w:rPr>
          <w:rFonts w:ascii="Arial" w:hAnsi="Arial" w:cs="Arial"/>
          <w:sz w:val="20"/>
          <w:szCs w:val="20"/>
        </w:rPr>
        <w:t>týkajúcich sa technickej alebo odbornej spôsobilosti za všetkých členov skupiny spoločne.</w:t>
      </w:r>
    </w:p>
    <w:p w14:paraId="023078BF" w14:textId="77777777" w:rsidR="00285EE8" w:rsidRPr="00A130C8" w:rsidRDefault="00285EE8" w:rsidP="00E34025">
      <w:pPr>
        <w:spacing w:after="0" w:line="240" w:lineRule="auto"/>
        <w:jc w:val="both"/>
        <w:rPr>
          <w:rFonts w:ascii="Arial" w:hAnsi="Arial" w:cs="Arial"/>
          <w:sz w:val="20"/>
          <w:szCs w:val="20"/>
        </w:rPr>
      </w:pPr>
    </w:p>
    <w:p w14:paraId="1894EEE9" w14:textId="77777777" w:rsidR="0076502B" w:rsidRPr="00A130C8" w:rsidRDefault="0076502B" w:rsidP="00E34025">
      <w:pPr>
        <w:spacing w:after="0" w:line="240" w:lineRule="auto"/>
        <w:jc w:val="both"/>
        <w:rPr>
          <w:rFonts w:ascii="Arial" w:hAnsi="Arial" w:cs="Arial"/>
          <w:sz w:val="20"/>
          <w:szCs w:val="20"/>
        </w:rPr>
      </w:pPr>
      <w:r w:rsidRPr="00A130C8">
        <w:rPr>
          <w:rFonts w:ascii="Arial" w:hAnsi="Arial" w:cs="Arial"/>
          <w:sz w:val="20"/>
          <w:szCs w:val="20"/>
        </w:rPr>
        <w:t xml:space="preserve">Pri prepočte inej meny na menu euro </w:t>
      </w:r>
      <w:r w:rsidR="00022040">
        <w:rPr>
          <w:rFonts w:ascii="Arial" w:hAnsi="Arial" w:cs="Arial"/>
          <w:sz w:val="20"/>
          <w:szCs w:val="20"/>
        </w:rPr>
        <w:t>sa</w:t>
      </w:r>
      <w:r w:rsidR="00022040" w:rsidRPr="00EF7A14">
        <w:rPr>
          <w:rFonts w:ascii="Arial" w:hAnsi="Arial" w:cs="Arial"/>
          <w:sz w:val="20"/>
          <w:szCs w:val="20"/>
        </w:rPr>
        <w:t xml:space="preserve"> použije kurz Európskej centrálnej banky platný v deň odoslania </w:t>
      </w:r>
      <w:r w:rsidR="00022040">
        <w:rPr>
          <w:rFonts w:ascii="Arial" w:hAnsi="Arial" w:cs="Arial"/>
          <w:sz w:val="20"/>
          <w:szCs w:val="20"/>
        </w:rPr>
        <w:t>tejto výzvy na predkladanie ponúk</w:t>
      </w:r>
      <w:r w:rsidR="00022040" w:rsidRPr="00EF7A14">
        <w:rPr>
          <w:rFonts w:ascii="Arial" w:hAnsi="Arial" w:cs="Arial"/>
          <w:sz w:val="20"/>
          <w:szCs w:val="20"/>
        </w:rPr>
        <w:t xml:space="preserve"> na uverejnenie </w:t>
      </w:r>
      <w:r w:rsidR="00022040">
        <w:rPr>
          <w:rFonts w:ascii="Arial" w:hAnsi="Arial" w:cs="Arial"/>
          <w:sz w:val="20"/>
          <w:szCs w:val="20"/>
        </w:rPr>
        <w:t xml:space="preserve">vo Vestníku </w:t>
      </w:r>
      <w:r w:rsidR="00022040" w:rsidRPr="00EF7A14">
        <w:rPr>
          <w:rFonts w:ascii="Arial" w:hAnsi="Arial" w:cs="Arial"/>
          <w:sz w:val="20"/>
          <w:szCs w:val="20"/>
        </w:rPr>
        <w:t>verejného obstarávania</w:t>
      </w:r>
      <w:r w:rsidR="00022040">
        <w:rPr>
          <w:rFonts w:ascii="Arial" w:hAnsi="Arial" w:cs="Arial"/>
          <w:sz w:val="20"/>
          <w:szCs w:val="20"/>
        </w:rPr>
        <w:t>.</w:t>
      </w:r>
    </w:p>
    <w:p w14:paraId="249E2AFA" w14:textId="77777777" w:rsidR="00216286" w:rsidRPr="00A130C8" w:rsidRDefault="00216286" w:rsidP="00E34025">
      <w:pPr>
        <w:autoSpaceDE w:val="0"/>
        <w:autoSpaceDN w:val="0"/>
        <w:adjustRightInd w:val="0"/>
        <w:spacing w:after="0" w:line="240" w:lineRule="auto"/>
        <w:jc w:val="both"/>
        <w:rPr>
          <w:rFonts w:ascii="Arial" w:hAnsi="Arial" w:cs="Arial"/>
          <w:sz w:val="20"/>
          <w:szCs w:val="20"/>
        </w:rPr>
      </w:pPr>
    </w:p>
    <w:p w14:paraId="62E38A7E" w14:textId="77777777" w:rsidR="0076502B" w:rsidRPr="00A130C8" w:rsidRDefault="00D245F0" w:rsidP="00E34025">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Uchádzačom predkladané doklady musia byť v rovnakej, alebo ekvivalentnej forme podľa uvedenej požiadavky </w:t>
      </w:r>
      <w:r w:rsidR="00A74139">
        <w:rPr>
          <w:rFonts w:ascii="Arial" w:hAnsi="Arial" w:cs="Arial"/>
          <w:bCs/>
          <w:sz w:val="20"/>
          <w:szCs w:val="20"/>
        </w:rPr>
        <w:t>verejného obstarávateľa</w:t>
      </w:r>
      <w:r w:rsidRPr="00D245F0">
        <w:rPr>
          <w:rFonts w:ascii="Arial" w:hAnsi="Arial" w:cs="Arial"/>
          <w:sz w:val="20"/>
          <w:szCs w:val="20"/>
        </w:rPr>
        <w:t xml:space="preserve">, pričom z týchto dokladov preukazujúcich spôsobilosť podľa § 34 zákona musí byť zrejmé splnenie minimálnych úrovní požadovaných </w:t>
      </w:r>
      <w:r w:rsidR="00A74139">
        <w:rPr>
          <w:rFonts w:ascii="Arial" w:hAnsi="Arial" w:cs="Arial"/>
          <w:bCs/>
          <w:sz w:val="20"/>
          <w:szCs w:val="20"/>
        </w:rPr>
        <w:t>verejným obstarávateľom</w:t>
      </w:r>
      <w:r w:rsidR="00A74139" w:rsidRPr="00F545A9">
        <w:rPr>
          <w:rFonts w:ascii="Arial" w:hAnsi="Arial" w:cs="Arial"/>
          <w:bCs/>
          <w:sz w:val="20"/>
          <w:szCs w:val="20"/>
        </w:rPr>
        <w:t xml:space="preserve"> </w:t>
      </w:r>
      <w:r w:rsidRPr="00D245F0">
        <w:rPr>
          <w:rFonts w:ascii="Arial" w:hAnsi="Arial" w:cs="Arial"/>
          <w:sz w:val="20"/>
          <w:szCs w:val="20"/>
        </w:rPr>
        <w:t>a rovnako musí byť zrejmé, že preukazovanie sa týka osoby uchádzača</w:t>
      </w:r>
      <w:r w:rsidR="0076502B" w:rsidRPr="00A130C8">
        <w:rPr>
          <w:rFonts w:ascii="Arial" w:hAnsi="Arial" w:cs="Arial"/>
          <w:sz w:val="20"/>
          <w:szCs w:val="20"/>
        </w:rPr>
        <w:t xml:space="preserve">. </w:t>
      </w:r>
    </w:p>
    <w:p w14:paraId="4E44DD2A" w14:textId="77777777" w:rsidR="00285EE8" w:rsidRPr="00A130C8" w:rsidRDefault="00285EE8" w:rsidP="00E34025">
      <w:pPr>
        <w:autoSpaceDE w:val="0"/>
        <w:autoSpaceDN w:val="0"/>
        <w:adjustRightInd w:val="0"/>
        <w:spacing w:after="0" w:line="240" w:lineRule="auto"/>
        <w:jc w:val="both"/>
        <w:rPr>
          <w:rStyle w:val="Jemnzvraznenie"/>
          <w:rFonts w:ascii="Arial" w:hAnsi="Arial" w:cs="Arial"/>
          <w:b w:val="0"/>
          <w:iCs/>
          <w:sz w:val="20"/>
          <w:szCs w:val="20"/>
        </w:rPr>
      </w:pPr>
    </w:p>
    <w:p w14:paraId="42E5627C" w14:textId="77777777" w:rsidR="00B75725" w:rsidRPr="00A130C8" w:rsidRDefault="00B75725" w:rsidP="00E34025">
      <w:pPr>
        <w:autoSpaceDE w:val="0"/>
        <w:autoSpaceDN w:val="0"/>
        <w:adjustRightInd w:val="0"/>
        <w:spacing w:after="0" w:line="240" w:lineRule="auto"/>
        <w:jc w:val="both"/>
        <w:rPr>
          <w:rFonts w:ascii="Arial" w:hAnsi="Arial" w:cs="Arial"/>
          <w:sz w:val="20"/>
          <w:szCs w:val="20"/>
        </w:rPr>
      </w:pPr>
      <w:r w:rsidRPr="00A130C8">
        <w:rPr>
          <w:rStyle w:val="Jemnzvraznenie"/>
          <w:rFonts w:ascii="Arial" w:hAnsi="Arial" w:cs="Arial"/>
          <w:b w:val="0"/>
          <w:iCs/>
          <w:sz w:val="20"/>
          <w:szCs w:val="20"/>
        </w:rPr>
        <w:t>Hospodársky subjekt môže predbežne nahradiť doklady na preukázanie splnenia podmienok účasti jednotným európskym dokumentom</w:t>
      </w:r>
      <w:r w:rsidR="00557FB2" w:rsidRPr="00A130C8">
        <w:rPr>
          <w:rStyle w:val="Jemnzvraznenie"/>
          <w:rFonts w:ascii="Arial" w:hAnsi="Arial" w:cs="Arial"/>
          <w:b w:val="0"/>
          <w:iCs/>
          <w:sz w:val="20"/>
          <w:szCs w:val="20"/>
        </w:rPr>
        <w:t xml:space="preserve"> podľa § 39 ods. 1 zákona</w:t>
      </w:r>
      <w:r w:rsidRPr="00A130C8">
        <w:rPr>
          <w:rStyle w:val="Jemnzvraznenie"/>
          <w:rFonts w:ascii="Arial" w:hAnsi="Arial" w:cs="Arial"/>
          <w:b w:val="0"/>
          <w:iCs/>
          <w:sz w:val="20"/>
          <w:szCs w:val="20"/>
        </w:rPr>
        <w:t>.</w:t>
      </w:r>
    </w:p>
    <w:p w14:paraId="74FFFACC" w14:textId="77777777" w:rsidR="00285EE8" w:rsidRPr="00A130C8" w:rsidRDefault="00285EE8" w:rsidP="00E34025">
      <w:pPr>
        <w:autoSpaceDE w:val="0"/>
        <w:autoSpaceDN w:val="0"/>
        <w:adjustRightInd w:val="0"/>
        <w:spacing w:after="0" w:line="240" w:lineRule="auto"/>
        <w:jc w:val="both"/>
        <w:rPr>
          <w:rFonts w:ascii="Arial" w:hAnsi="Arial" w:cs="Arial"/>
          <w:sz w:val="20"/>
          <w:szCs w:val="20"/>
          <w:shd w:val="clear" w:color="auto" w:fill="F8F8F8"/>
        </w:rPr>
      </w:pPr>
    </w:p>
    <w:p w14:paraId="1B455674" w14:textId="77777777" w:rsidR="008D5D52" w:rsidRPr="00897943" w:rsidRDefault="00D245F0" w:rsidP="00E34025">
      <w:pPr>
        <w:autoSpaceDE w:val="0"/>
        <w:autoSpaceDN w:val="0"/>
        <w:adjustRightInd w:val="0"/>
        <w:spacing w:after="0" w:line="240" w:lineRule="auto"/>
        <w:jc w:val="both"/>
        <w:rPr>
          <w:rFonts w:ascii="Arial" w:hAnsi="Arial" w:cs="Arial"/>
          <w:sz w:val="20"/>
          <w:szCs w:val="20"/>
        </w:rPr>
      </w:pPr>
      <w:r w:rsidRPr="00A74139">
        <w:rPr>
          <w:rFonts w:ascii="Arial" w:hAnsi="Arial" w:cs="Arial"/>
          <w:sz w:val="20"/>
          <w:szCs w:val="20"/>
          <w:shd w:val="clear" w:color="auto" w:fill="F8F8F8"/>
        </w:rPr>
        <w:t>Vyžaduje sa predloženie originálov alebo úradne osvedčených kópií všetkých dokladov uvedených podľa tohto bodu okrem referencií vystavených v súlade s § 12 ods. 2 zákona</w:t>
      </w:r>
      <w:r w:rsidR="008D5D52" w:rsidRPr="00A74139">
        <w:rPr>
          <w:rFonts w:ascii="Arial" w:hAnsi="Arial" w:cs="Arial"/>
          <w:sz w:val="20"/>
          <w:szCs w:val="20"/>
          <w:shd w:val="clear" w:color="auto" w:fill="F8F8F8"/>
        </w:rPr>
        <w:t>.</w:t>
      </w:r>
    </w:p>
    <w:p w14:paraId="4E125ACF" w14:textId="77777777" w:rsidR="009D7D72" w:rsidRPr="00A130C8" w:rsidRDefault="009D7D72" w:rsidP="00E34025">
      <w:pPr>
        <w:spacing w:after="0" w:line="240" w:lineRule="auto"/>
        <w:jc w:val="both"/>
        <w:rPr>
          <w:rStyle w:val="Jemnzvraznenie"/>
          <w:rFonts w:ascii="Arial" w:hAnsi="Arial" w:cs="Arial"/>
          <w:b w:val="0"/>
          <w:iCs/>
          <w:sz w:val="20"/>
          <w:szCs w:val="20"/>
          <w:highlight w:val="cyan"/>
        </w:rPr>
      </w:pPr>
    </w:p>
    <w:p w14:paraId="313299A8" w14:textId="77777777" w:rsidR="00B75725" w:rsidRPr="00A130C8" w:rsidRDefault="00B75725" w:rsidP="00E34025">
      <w:pPr>
        <w:spacing w:after="0" w:line="240" w:lineRule="auto"/>
        <w:jc w:val="both"/>
        <w:rPr>
          <w:rStyle w:val="Jemnzvraznenie"/>
          <w:rFonts w:ascii="Arial" w:hAnsi="Arial" w:cs="Arial"/>
          <w:b w:val="0"/>
          <w:iCs/>
          <w:sz w:val="20"/>
          <w:szCs w:val="20"/>
          <w:highlight w:val="cyan"/>
        </w:rPr>
      </w:pPr>
    </w:p>
    <w:p w14:paraId="7D3D8F6E" w14:textId="77777777" w:rsidR="00285EE8" w:rsidRPr="00D245F0" w:rsidRDefault="00B75725" w:rsidP="00D245F0">
      <w:pPr>
        <w:spacing w:after="0" w:line="240" w:lineRule="auto"/>
        <w:jc w:val="both"/>
        <w:rPr>
          <w:rFonts w:ascii="Arial" w:hAnsi="Arial" w:cs="Arial"/>
          <w:b/>
          <w:iCs/>
          <w:sz w:val="20"/>
          <w:szCs w:val="20"/>
        </w:rPr>
      </w:pPr>
      <w:r w:rsidRPr="00A130C8">
        <w:rPr>
          <w:rStyle w:val="Jemnzvraznenie"/>
          <w:rFonts w:ascii="Arial" w:hAnsi="Arial" w:cs="Arial"/>
          <w:iCs/>
          <w:sz w:val="20"/>
          <w:szCs w:val="20"/>
        </w:rPr>
        <w:t>JEDNOTNÝ EURÓPSKY DOKUM</w:t>
      </w:r>
      <w:r w:rsidR="005F6B63" w:rsidRPr="00A130C8">
        <w:rPr>
          <w:rStyle w:val="Jemnzvraznenie"/>
          <w:rFonts w:ascii="Arial" w:hAnsi="Arial" w:cs="Arial"/>
          <w:iCs/>
          <w:sz w:val="20"/>
          <w:szCs w:val="20"/>
        </w:rPr>
        <w:t>E</w:t>
      </w:r>
      <w:r w:rsidR="00D245F0">
        <w:rPr>
          <w:rStyle w:val="Jemnzvraznenie"/>
          <w:rFonts w:ascii="Arial" w:hAnsi="Arial" w:cs="Arial"/>
          <w:iCs/>
          <w:sz w:val="20"/>
          <w:szCs w:val="20"/>
        </w:rPr>
        <w:t>NT</w:t>
      </w:r>
    </w:p>
    <w:p w14:paraId="3DB46127" w14:textId="77777777"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Splnenie podmienok účasti môže uchádzač alternatívne preukázať aj spôsobom podľa § 39 zákona, t.j. uchádzač môže predbežne nahradiť doklady na preukázanie splnenia podmienok účasti určené  </w:t>
      </w:r>
      <w:r w:rsidR="00A74139">
        <w:rPr>
          <w:rFonts w:ascii="Arial" w:hAnsi="Arial" w:cs="Arial"/>
          <w:bCs/>
          <w:sz w:val="20"/>
          <w:szCs w:val="20"/>
        </w:rPr>
        <w:t>verejným obstarávateľom</w:t>
      </w:r>
      <w:r w:rsidRPr="00D245F0">
        <w:rPr>
          <w:rFonts w:ascii="Arial" w:hAnsi="Arial" w:cs="Arial"/>
          <w:sz w:val="20"/>
          <w:szCs w:val="20"/>
        </w:rPr>
        <w:t xml:space="preserve"> v tomto verejnom obstarávaní jednotným európskym dokumentom (JED). </w:t>
      </w:r>
    </w:p>
    <w:p w14:paraId="4BFFE81D" w14:textId="77777777"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Vo formulári JED podľa súťažných podkladov uchádzač vyplní nasledovné časti:</w:t>
      </w:r>
    </w:p>
    <w:p w14:paraId="33787D4C" w14:textId="77777777"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a)</w:t>
      </w:r>
      <w:r w:rsidRPr="00D245F0">
        <w:rPr>
          <w:rFonts w:ascii="Arial" w:hAnsi="Arial" w:cs="Arial"/>
          <w:sz w:val="20"/>
          <w:szCs w:val="20"/>
        </w:rPr>
        <w:tab/>
        <w:t>časť II – A, B a C,</w:t>
      </w:r>
    </w:p>
    <w:p w14:paraId="306BA181" w14:textId="77777777"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b)</w:t>
      </w:r>
      <w:r w:rsidRPr="00D245F0">
        <w:rPr>
          <w:rFonts w:ascii="Arial" w:hAnsi="Arial" w:cs="Arial"/>
          <w:sz w:val="20"/>
          <w:szCs w:val="20"/>
        </w:rPr>
        <w:tab/>
        <w:t>časť III – A, B, C a D</w:t>
      </w:r>
    </w:p>
    <w:p w14:paraId="2C1FA3FC" w14:textId="77777777"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c)</w:t>
      </w:r>
      <w:r w:rsidRPr="00D245F0">
        <w:rPr>
          <w:rFonts w:ascii="Arial" w:hAnsi="Arial" w:cs="Arial"/>
          <w:sz w:val="20"/>
          <w:szCs w:val="20"/>
        </w:rPr>
        <w:tab/>
        <w:t>časť IV – α (Globálny údaj pre všetky podmienky účasti)</w:t>
      </w:r>
    </w:p>
    <w:p w14:paraId="54E2D762" w14:textId="77777777"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d)</w:t>
      </w:r>
      <w:r w:rsidRPr="00D245F0">
        <w:rPr>
          <w:rFonts w:ascii="Arial" w:hAnsi="Arial" w:cs="Arial"/>
          <w:sz w:val="20"/>
          <w:szCs w:val="20"/>
        </w:rPr>
        <w:tab/>
        <w:t>časť VI.</w:t>
      </w:r>
    </w:p>
    <w:p w14:paraId="1D6DA677" w14:textId="77777777" w:rsidR="00E06C3D"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Uchádzač uvedie v JED všetky relevantné informácie požadované </w:t>
      </w:r>
      <w:r w:rsidR="00A74139">
        <w:rPr>
          <w:rFonts w:ascii="Arial" w:hAnsi="Arial" w:cs="Arial"/>
          <w:bCs/>
          <w:sz w:val="20"/>
          <w:szCs w:val="20"/>
        </w:rPr>
        <w:t>verejným obstarávateľom</w:t>
      </w:r>
      <w:r w:rsidRPr="00D245F0">
        <w:rPr>
          <w:rFonts w:ascii="Arial" w:hAnsi="Arial" w:cs="Arial"/>
          <w:sz w:val="20"/>
          <w:szCs w:val="20"/>
        </w:rPr>
        <w:t xml:space="preserve">, uvedené v tejto prílohe č. 6 súťažných podkladov, ktoré vyplní podľa pokynov </w:t>
      </w:r>
      <w:r w:rsidR="00A74139">
        <w:rPr>
          <w:rFonts w:ascii="Arial" w:hAnsi="Arial" w:cs="Arial"/>
          <w:bCs/>
          <w:sz w:val="20"/>
          <w:szCs w:val="20"/>
        </w:rPr>
        <w:t>verejného obstarávateľa</w:t>
      </w:r>
      <w:r w:rsidRPr="00D245F0">
        <w:rPr>
          <w:rFonts w:ascii="Arial" w:hAnsi="Arial" w:cs="Arial"/>
          <w:sz w:val="20"/>
          <w:szCs w:val="20"/>
        </w:rPr>
        <w:t>, ako aj pokynov Úradu pre verejné obstarávanie uvedených v manuáli na stránke</w:t>
      </w:r>
      <w:r w:rsidR="00897943">
        <w:rPr>
          <w:rFonts w:ascii="Arial" w:hAnsi="Arial" w:cs="Arial"/>
          <w:sz w:val="20"/>
          <w:szCs w:val="20"/>
        </w:rPr>
        <w:t xml:space="preserve"> Úradu pre verejné obstarávanie:</w:t>
      </w:r>
      <w:r w:rsidRPr="00D245F0">
        <w:rPr>
          <w:rFonts w:ascii="Arial" w:hAnsi="Arial" w:cs="Arial"/>
          <w:sz w:val="20"/>
          <w:szCs w:val="20"/>
        </w:rPr>
        <w:t xml:space="preserve"> </w:t>
      </w:r>
    </w:p>
    <w:p w14:paraId="1297F13C" w14:textId="77777777" w:rsidR="00D245F0" w:rsidRPr="00D245F0" w:rsidRDefault="00530137" w:rsidP="00D245F0">
      <w:pPr>
        <w:autoSpaceDE w:val="0"/>
        <w:autoSpaceDN w:val="0"/>
        <w:adjustRightInd w:val="0"/>
        <w:spacing w:after="0" w:line="240" w:lineRule="auto"/>
        <w:jc w:val="both"/>
        <w:rPr>
          <w:rFonts w:ascii="Arial" w:hAnsi="Arial" w:cs="Arial"/>
          <w:sz w:val="20"/>
          <w:szCs w:val="20"/>
        </w:rPr>
      </w:pPr>
      <w:hyperlink r:id="rId8" w:history="1">
        <w:r w:rsidR="00967A6C" w:rsidRPr="00E46D66">
          <w:rPr>
            <w:rStyle w:val="Hypertextovprepojenie"/>
            <w:rFonts w:ascii="Arial" w:hAnsi="Arial" w:cs="Arial"/>
            <w:sz w:val="20"/>
            <w:szCs w:val="20"/>
          </w:rPr>
          <w:t>https://www.uvo.gov.sk/legislativametodika-dohlad/jednotny-europsky-dokument-pre-verejne-obstaravanie-553.html</w:t>
        </w:r>
      </w:hyperlink>
      <w:r w:rsidR="00D245F0" w:rsidRPr="00D245F0">
        <w:rPr>
          <w:rFonts w:ascii="Arial" w:hAnsi="Arial" w:cs="Arial"/>
          <w:sz w:val="20"/>
          <w:szCs w:val="20"/>
        </w:rPr>
        <w:t>, okrem časti I. označenej ako „Informácie týkajúce sa postupu verejného obstarávania a verejného obstarávateľa alebo obstarávateľa“ (pokiaľ uchádzač použije JED uvedený v prílohe č. 4 týchto súťažných podkladov).</w:t>
      </w:r>
    </w:p>
    <w:p w14:paraId="6A0E41A4" w14:textId="77777777"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3FF92F48" w14:textId="77777777" w:rsidR="0058069E" w:rsidRDefault="0058069E" w:rsidP="00D245F0">
      <w:pPr>
        <w:autoSpaceDE w:val="0"/>
        <w:autoSpaceDN w:val="0"/>
        <w:adjustRightInd w:val="0"/>
        <w:spacing w:after="0" w:line="240" w:lineRule="auto"/>
        <w:jc w:val="both"/>
        <w:rPr>
          <w:rFonts w:ascii="Arial" w:hAnsi="Arial" w:cs="Arial"/>
          <w:sz w:val="20"/>
          <w:szCs w:val="20"/>
        </w:rPr>
      </w:pPr>
    </w:p>
    <w:p w14:paraId="5597BCEA" w14:textId="77777777" w:rsidR="00D245F0" w:rsidRPr="00D245F0" w:rsidRDefault="00A74139" w:rsidP="00D245F0">
      <w:p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Verejný obstarávateľ</w:t>
      </w:r>
      <w:r w:rsidRPr="00F545A9">
        <w:rPr>
          <w:rFonts w:ascii="Arial" w:hAnsi="Arial" w:cs="Arial"/>
          <w:bCs/>
          <w:sz w:val="20"/>
          <w:szCs w:val="20"/>
        </w:rPr>
        <w:t xml:space="preserve"> </w:t>
      </w:r>
      <w:r w:rsidR="00D245F0" w:rsidRPr="00D245F0">
        <w:rPr>
          <w:rFonts w:ascii="Arial" w:hAnsi="Arial" w:cs="Arial"/>
          <w:sz w:val="20"/>
          <w:szCs w:val="20"/>
        </w:rPr>
        <w:t xml:space="preserve">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9373C18" w14:textId="77777777" w:rsidR="0058069E" w:rsidRDefault="0058069E" w:rsidP="00D245F0">
      <w:pPr>
        <w:autoSpaceDE w:val="0"/>
        <w:autoSpaceDN w:val="0"/>
        <w:adjustRightInd w:val="0"/>
        <w:spacing w:after="0" w:line="240" w:lineRule="auto"/>
        <w:jc w:val="both"/>
        <w:rPr>
          <w:rFonts w:ascii="Arial" w:hAnsi="Arial" w:cs="Arial"/>
          <w:sz w:val="20"/>
          <w:szCs w:val="20"/>
        </w:rPr>
      </w:pPr>
    </w:p>
    <w:p w14:paraId="17092B74" w14:textId="77777777" w:rsid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lastRenderedPageBreak/>
        <w:t>Uchádzač, ktorý sa verejného obstarávania zúčastňuje samostatne a ktorý nevyužíva zdroje a/alebo kapacity iných osôb na preukázanie splnenia podmienok účasti, vyplní, podpíše a predloží jeden JED.</w:t>
      </w:r>
    </w:p>
    <w:p w14:paraId="55D4C699" w14:textId="77777777" w:rsidR="0058069E" w:rsidRPr="00D245F0" w:rsidRDefault="0058069E" w:rsidP="00D245F0">
      <w:pPr>
        <w:autoSpaceDE w:val="0"/>
        <w:autoSpaceDN w:val="0"/>
        <w:adjustRightInd w:val="0"/>
        <w:spacing w:after="0" w:line="240" w:lineRule="auto"/>
        <w:jc w:val="both"/>
        <w:rPr>
          <w:rFonts w:ascii="Arial" w:hAnsi="Arial" w:cs="Arial"/>
          <w:sz w:val="20"/>
          <w:szCs w:val="20"/>
        </w:rPr>
      </w:pPr>
    </w:p>
    <w:p w14:paraId="5ED3C408" w14:textId="77777777" w:rsid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Uchádzač, ktorý sa verejného obstarávania zúčastňuje samostatne, ale využíva zdroje a/alebo kapacity iných osôb na preukázanie splnenia podmienok účasti, vyplní, podpíše a predloží JED za seba spolu s vyplneným/</w:t>
      </w:r>
      <w:r w:rsidR="00A74139">
        <w:rPr>
          <w:rFonts w:ascii="Arial" w:hAnsi="Arial" w:cs="Arial"/>
          <w:sz w:val="20"/>
          <w:szCs w:val="20"/>
        </w:rPr>
        <w:t xml:space="preserve"> </w:t>
      </w:r>
      <w:r w:rsidRPr="00D245F0">
        <w:rPr>
          <w:rFonts w:ascii="Arial" w:hAnsi="Arial" w:cs="Arial"/>
          <w:sz w:val="20"/>
          <w:szCs w:val="20"/>
        </w:rPr>
        <w:t>vyplnenými, podpísaným/</w:t>
      </w:r>
      <w:r w:rsidR="00A74139">
        <w:rPr>
          <w:rFonts w:ascii="Arial" w:hAnsi="Arial" w:cs="Arial"/>
          <w:sz w:val="20"/>
          <w:szCs w:val="20"/>
        </w:rPr>
        <w:t xml:space="preserve"> </w:t>
      </w:r>
      <w:r w:rsidRPr="00D245F0">
        <w:rPr>
          <w:rFonts w:ascii="Arial" w:hAnsi="Arial" w:cs="Arial"/>
          <w:sz w:val="20"/>
          <w:szCs w:val="20"/>
        </w:rPr>
        <w:t>podpísanými samostatným/</w:t>
      </w:r>
      <w:r w:rsidR="00A74139">
        <w:rPr>
          <w:rFonts w:ascii="Arial" w:hAnsi="Arial" w:cs="Arial"/>
          <w:sz w:val="20"/>
          <w:szCs w:val="20"/>
        </w:rPr>
        <w:t xml:space="preserve"> </w:t>
      </w:r>
      <w:r w:rsidRPr="00D245F0">
        <w:rPr>
          <w:rFonts w:ascii="Arial" w:hAnsi="Arial" w:cs="Arial"/>
          <w:sz w:val="20"/>
          <w:szCs w:val="20"/>
        </w:rPr>
        <w:t>samostatnými JED, ktorý/</w:t>
      </w:r>
      <w:r w:rsidR="00A74139">
        <w:rPr>
          <w:rFonts w:ascii="Arial" w:hAnsi="Arial" w:cs="Arial"/>
          <w:sz w:val="20"/>
          <w:szCs w:val="20"/>
        </w:rPr>
        <w:t xml:space="preserve"> </w:t>
      </w:r>
      <w:r w:rsidRPr="00D245F0">
        <w:rPr>
          <w:rFonts w:ascii="Arial" w:hAnsi="Arial" w:cs="Arial"/>
          <w:sz w:val="20"/>
          <w:szCs w:val="20"/>
        </w:rPr>
        <w:t>ktoré obsahujú príslušné informácie a podpis každej z osôb, ktorých zdroje a/</w:t>
      </w:r>
      <w:r w:rsidR="00A74139">
        <w:rPr>
          <w:rFonts w:ascii="Arial" w:hAnsi="Arial" w:cs="Arial"/>
          <w:sz w:val="20"/>
          <w:szCs w:val="20"/>
        </w:rPr>
        <w:t xml:space="preserve"> </w:t>
      </w:r>
      <w:r w:rsidRPr="00D245F0">
        <w:rPr>
          <w:rFonts w:ascii="Arial" w:hAnsi="Arial" w:cs="Arial"/>
          <w:sz w:val="20"/>
          <w:szCs w:val="20"/>
        </w:rPr>
        <w:t>alebo kapacity využíva uchádzač na preukázanie splnenia podmienok účasti v tomto verejnom obstarávaní.</w:t>
      </w:r>
    </w:p>
    <w:p w14:paraId="7D1448AF" w14:textId="77777777" w:rsidR="0058069E" w:rsidRPr="00D245F0" w:rsidRDefault="0058069E" w:rsidP="00D245F0">
      <w:pPr>
        <w:autoSpaceDE w:val="0"/>
        <w:autoSpaceDN w:val="0"/>
        <w:adjustRightInd w:val="0"/>
        <w:spacing w:after="0" w:line="240" w:lineRule="auto"/>
        <w:jc w:val="both"/>
        <w:rPr>
          <w:rFonts w:ascii="Arial" w:hAnsi="Arial" w:cs="Arial"/>
          <w:sz w:val="20"/>
          <w:szCs w:val="20"/>
        </w:rPr>
      </w:pPr>
    </w:p>
    <w:p w14:paraId="0E35635A" w14:textId="77777777"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V prípade, že uchádzača tvorí skupina dodávateľov zúčastnená vo verejnom obstarávaní, uchádzač vyplní a predloží JED s požadovanými informáciami za každého člena skupiny dodávateľov spolu s ich podpismi. </w:t>
      </w:r>
    </w:p>
    <w:p w14:paraId="31313E40" w14:textId="77777777" w:rsid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Formulár JED je súčasťou súťažných podkladov ako ich Príloha </w:t>
      </w:r>
      <w:r w:rsidR="00E06C3D">
        <w:rPr>
          <w:rFonts w:ascii="Arial" w:hAnsi="Arial" w:cs="Arial"/>
          <w:sz w:val="20"/>
          <w:szCs w:val="20"/>
        </w:rPr>
        <w:t xml:space="preserve">č. </w:t>
      </w:r>
      <w:r w:rsidR="0058069E">
        <w:rPr>
          <w:rFonts w:ascii="Arial" w:hAnsi="Arial" w:cs="Arial"/>
          <w:sz w:val="20"/>
          <w:szCs w:val="20"/>
        </w:rPr>
        <w:t>4</w:t>
      </w:r>
      <w:r w:rsidRPr="00D245F0">
        <w:rPr>
          <w:rFonts w:ascii="Arial" w:hAnsi="Arial" w:cs="Arial"/>
          <w:sz w:val="20"/>
          <w:szCs w:val="20"/>
        </w:rPr>
        <w:t xml:space="preserve"> týchto súťažných podkladov. </w:t>
      </w:r>
    </w:p>
    <w:p w14:paraId="492DECD3" w14:textId="77777777" w:rsidR="0058069E" w:rsidRPr="00D245F0" w:rsidRDefault="0058069E" w:rsidP="00D245F0">
      <w:pPr>
        <w:autoSpaceDE w:val="0"/>
        <w:autoSpaceDN w:val="0"/>
        <w:adjustRightInd w:val="0"/>
        <w:spacing w:after="0" w:line="240" w:lineRule="auto"/>
        <w:jc w:val="both"/>
        <w:rPr>
          <w:rFonts w:ascii="Arial" w:hAnsi="Arial" w:cs="Arial"/>
          <w:sz w:val="20"/>
          <w:szCs w:val="20"/>
        </w:rPr>
      </w:pPr>
    </w:p>
    <w:p w14:paraId="01E330C0" w14:textId="77777777" w:rsidR="00E06C3D"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Pre vyplnenie a opätovné použitie JED-u je možné využiť aj bezplatnú e-službu Európskej komisie poskytujúcu elektronickú verziu tohto formuláru: </w:t>
      </w:r>
    </w:p>
    <w:p w14:paraId="03D1DDEA" w14:textId="77777777" w:rsidR="00D245F0" w:rsidRPr="00D245F0" w:rsidRDefault="00530137" w:rsidP="00D245F0">
      <w:pPr>
        <w:autoSpaceDE w:val="0"/>
        <w:autoSpaceDN w:val="0"/>
        <w:adjustRightInd w:val="0"/>
        <w:spacing w:after="0" w:line="240" w:lineRule="auto"/>
        <w:jc w:val="both"/>
        <w:rPr>
          <w:rFonts w:ascii="Arial" w:hAnsi="Arial" w:cs="Arial"/>
          <w:sz w:val="20"/>
          <w:szCs w:val="20"/>
        </w:rPr>
      </w:pPr>
      <w:hyperlink r:id="rId9" w:history="1">
        <w:r w:rsidR="00967A6C" w:rsidRPr="00E46D66">
          <w:rPr>
            <w:rStyle w:val="Hypertextovprepojenie"/>
            <w:rFonts w:ascii="Arial" w:hAnsi="Arial" w:cs="Arial"/>
            <w:sz w:val="20"/>
            <w:szCs w:val="20"/>
          </w:rPr>
          <w:t>https://ec.europa.eu/growth/tools-databases/espd/filter?lang=sk</w:t>
        </w:r>
      </w:hyperlink>
      <w:r w:rsidR="00D245F0" w:rsidRPr="00D245F0">
        <w:rPr>
          <w:rFonts w:ascii="Arial" w:hAnsi="Arial" w:cs="Arial"/>
          <w:sz w:val="20"/>
          <w:szCs w:val="20"/>
        </w:rPr>
        <w:t xml:space="preserve">.  </w:t>
      </w:r>
    </w:p>
    <w:p w14:paraId="253B1B46" w14:textId="77777777" w:rsidR="0058069E" w:rsidRDefault="0058069E" w:rsidP="00D245F0">
      <w:pPr>
        <w:autoSpaceDE w:val="0"/>
        <w:autoSpaceDN w:val="0"/>
        <w:adjustRightInd w:val="0"/>
        <w:spacing w:after="0" w:line="240" w:lineRule="auto"/>
        <w:jc w:val="both"/>
        <w:rPr>
          <w:rFonts w:ascii="Arial" w:hAnsi="Arial" w:cs="Arial"/>
          <w:sz w:val="20"/>
          <w:szCs w:val="20"/>
        </w:rPr>
      </w:pPr>
    </w:p>
    <w:p w14:paraId="67921EEA" w14:textId="77777777" w:rsidR="00CA0325" w:rsidRPr="00A130C8"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Podľa § 39 ods. 6 zákona, ak uchádzač použije JED, </w:t>
      </w:r>
      <w:r w:rsidR="00A74139">
        <w:rPr>
          <w:rFonts w:ascii="Arial" w:hAnsi="Arial" w:cs="Arial"/>
          <w:bCs/>
          <w:sz w:val="20"/>
          <w:szCs w:val="20"/>
        </w:rPr>
        <w:t>verejný obstarávateľ</w:t>
      </w:r>
      <w:r w:rsidR="00A74139" w:rsidRPr="00F545A9">
        <w:rPr>
          <w:rFonts w:ascii="Arial" w:hAnsi="Arial" w:cs="Arial"/>
          <w:bCs/>
          <w:sz w:val="20"/>
          <w:szCs w:val="20"/>
        </w:rPr>
        <w:t xml:space="preserve"> </w:t>
      </w:r>
      <w:r w:rsidRPr="00D245F0">
        <w:rPr>
          <w:rFonts w:ascii="Arial" w:hAnsi="Arial" w:cs="Arial"/>
          <w:sz w:val="20"/>
          <w:szCs w:val="20"/>
        </w:rPr>
        <w:t xml:space="preserve">môže na zabezpečenie riadneho priebehu verejného obstarávania kedykoľvek v jeho priebehu písomne požiadať uchádzača o predloženie dokladu alebo dokladov nahradených JED. Uchádzač doručí doklady </w:t>
      </w:r>
      <w:r w:rsidR="00A74139">
        <w:rPr>
          <w:rFonts w:ascii="Arial" w:hAnsi="Arial" w:cs="Arial"/>
          <w:bCs/>
          <w:sz w:val="20"/>
          <w:szCs w:val="20"/>
        </w:rPr>
        <w:t>verejnému obstarávateľovi</w:t>
      </w:r>
      <w:r w:rsidRPr="00D245F0">
        <w:rPr>
          <w:rFonts w:ascii="Arial" w:hAnsi="Arial" w:cs="Arial"/>
          <w:sz w:val="20"/>
          <w:szCs w:val="20"/>
        </w:rPr>
        <w:t xml:space="preserve"> do piatich pracovných dní odo dňa doručenia žiadosti, ak </w:t>
      </w:r>
      <w:r w:rsidR="002B22FD">
        <w:rPr>
          <w:rFonts w:ascii="Arial" w:hAnsi="Arial" w:cs="Arial"/>
          <w:bCs/>
          <w:sz w:val="20"/>
          <w:szCs w:val="20"/>
        </w:rPr>
        <w:t>verejný obstarávateľ</w:t>
      </w:r>
      <w:r w:rsidR="002B22FD" w:rsidRPr="00F545A9">
        <w:rPr>
          <w:rFonts w:ascii="Arial" w:hAnsi="Arial" w:cs="Arial"/>
          <w:bCs/>
          <w:sz w:val="20"/>
          <w:szCs w:val="20"/>
        </w:rPr>
        <w:t xml:space="preserve"> </w:t>
      </w:r>
      <w:r w:rsidRPr="00D245F0">
        <w:rPr>
          <w:rFonts w:ascii="Arial" w:hAnsi="Arial" w:cs="Arial"/>
          <w:sz w:val="20"/>
          <w:szCs w:val="20"/>
        </w:rPr>
        <w:t>neurčil v žiadosti dlhšiu lehotu.</w:t>
      </w:r>
      <w:r w:rsidR="00CA0325" w:rsidRPr="00A130C8">
        <w:rPr>
          <w:rFonts w:ascii="Arial" w:hAnsi="Arial" w:cs="Arial"/>
          <w:sz w:val="20"/>
          <w:szCs w:val="20"/>
        </w:rPr>
        <w:t xml:space="preserve"> </w:t>
      </w:r>
    </w:p>
    <w:sectPr w:rsidR="00CA0325" w:rsidRPr="00A130C8" w:rsidSect="00AA26B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4BFA1" w14:textId="77777777" w:rsidR="00530137" w:rsidRDefault="00530137" w:rsidP="00C21E10">
      <w:pPr>
        <w:spacing w:after="0" w:line="240" w:lineRule="auto"/>
      </w:pPr>
      <w:r>
        <w:separator/>
      </w:r>
    </w:p>
  </w:endnote>
  <w:endnote w:type="continuationSeparator" w:id="0">
    <w:p w14:paraId="34C2A653" w14:textId="77777777" w:rsidR="00530137" w:rsidRDefault="00530137" w:rsidP="00C2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55D9" w14:textId="77777777" w:rsidR="00C21E10" w:rsidRDefault="00C21E1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6BB2" w14:textId="77777777" w:rsidR="00C21E10" w:rsidRDefault="00C21E1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1220D" w14:textId="77777777" w:rsidR="00C21E10" w:rsidRDefault="00C21E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6ADB4" w14:textId="77777777" w:rsidR="00530137" w:rsidRDefault="00530137" w:rsidP="00C21E10">
      <w:pPr>
        <w:spacing w:after="0" w:line="240" w:lineRule="auto"/>
      </w:pPr>
      <w:r>
        <w:separator/>
      </w:r>
    </w:p>
  </w:footnote>
  <w:footnote w:type="continuationSeparator" w:id="0">
    <w:p w14:paraId="022A55D2" w14:textId="77777777" w:rsidR="00530137" w:rsidRDefault="00530137" w:rsidP="00C21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06DF" w14:textId="77777777" w:rsidR="00C21E10" w:rsidRDefault="00C21E1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3FCC8" w14:textId="77777777" w:rsidR="00C21E10" w:rsidRDefault="00C21E1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DD45F" w14:textId="77777777" w:rsidR="00C21E10" w:rsidRDefault="00C21E1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3ED6CE4"/>
    <w:multiLevelType w:val="multilevel"/>
    <w:tmpl w:val="6E3C78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9"/>
  </w:num>
  <w:num w:numId="5">
    <w:abstractNumId w:val="7"/>
  </w:num>
  <w:num w:numId="6">
    <w:abstractNumId w:val="3"/>
  </w:num>
  <w:num w:numId="7">
    <w:abstractNumId w:val="0"/>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22040"/>
    <w:rsid w:val="00040BA9"/>
    <w:rsid w:val="000537C8"/>
    <w:rsid w:val="00064935"/>
    <w:rsid w:val="00083B06"/>
    <w:rsid w:val="00084F7B"/>
    <w:rsid w:val="0008721F"/>
    <w:rsid w:val="00087C76"/>
    <w:rsid w:val="00090AB1"/>
    <w:rsid w:val="000910C3"/>
    <w:rsid w:val="000A335D"/>
    <w:rsid w:val="000A4279"/>
    <w:rsid w:val="000A7CEC"/>
    <w:rsid w:val="000C6083"/>
    <w:rsid w:val="000D76E1"/>
    <w:rsid w:val="000E30BB"/>
    <w:rsid w:val="000E6310"/>
    <w:rsid w:val="000F2386"/>
    <w:rsid w:val="00111A1C"/>
    <w:rsid w:val="00116D6B"/>
    <w:rsid w:val="00123C58"/>
    <w:rsid w:val="00130AF9"/>
    <w:rsid w:val="001579A4"/>
    <w:rsid w:val="0016443D"/>
    <w:rsid w:val="001A703E"/>
    <w:rsid w:val="001C7197"/>
    <w:rsid w:val="001C7614"/>
    <w:rsid w:val="001F533F"/>
    <w:rsid w:val="00216286"/>
    <w:rsid w:val="0021690B"/>
    <w:rsid w:val="00216D18"/>
    <w:rsid w:val="00222905"/>
    <w:rsid w:val="00234916"/>
    <w:rsid w:val="00244A0C"/>
    <w:rsid w:val="00255E95"/>
    <w:rsid w:val="00256543"/>
    <w:rsid w:val="00257A5C"/>
    <w:rsid w:val="002843B7"/>
    <w:rsid w:val="00285EE8"/>
    <w:rsid w:val="002B22FD"/>
    <w:rsid w:val="002E21A4"/>
    <w:rsid w:val="002F2D1D"/>
    <w:rsid w:val="002F55F8"/>
    <w:rsid w:val="00326107"/>
    <w:rsid w:val="0033133F"/>
    <w:rsid w:val="003553A6"/>
    <w:rsid w:val="0036408B"/>
    <w:rsid w:val="0038059D"/>
    <w:rsid w:val="00380B22"/>
    <w:rsid w:val="003963FE"/>
    <w:rsid w:val="003A2371"/>
    <w:rsid w:val="003C06A1"/>
    <w:rsid w:val="003C1B9D"/>
    <w:rsid w:val="003E4862"/>
    <w:rsid w:val="003E79C8"/>
    <w:rsid w:val="004168C8"/>
    <w:rsid w:val="0042224B"/>
    <w:rsid w:val="00422288"/>
    <w:rsid w:val="00445AFD"/>
    <w:rsid w:val="0047282D"/>
    <w:rsid w:val="004756F2"/>
    <w:rsid w:val="00483DAC"/>
    <w:rsid w:val="004B496E"/>
    <w:rsid w:val="004B66E1"/>
    <w:rsid w:val="004C335B"/>
    <w:rsid w:val="004F585E"/>
    <w:rsid w:val="00501BEC"/>
    <w:rsid w:val="00503C06"/>
    <w:rsid w:val="00504DFD"/>
    <w:rsid w:val="00505F5D"/>
    <w:rsid w:val="0051665E"/>
    <w:rsid w:val="00530137"/>
    <w:rsid w:val="00541B2C"/>
    <w:rsid w:val="00557FB2"/>
    <w:rsid w:val="00565C83"/>
    <w:rsid w:val="0058069E"/>
    <w:rsid w:val="00584149"/>
    <w:rsid w:val="00586473"/>
    <w:rsid w:val="00587243"/>
    <w:rsid w:val="00590567"/>
    <w:rsid w:val="005A0AEB"/>
    <w:rsid w:val="005C4EAA"/>
    <w:rsid w:val="005E28B7"/>
    <w:rsid w:val="005E6C0D"/>
    <w:rsid w:val="005F6B63"/>
    <w:rsid w:val="00601635"/>
    <w:rsid w:val="00602834"/>
    <w:rsid w:val="0061711A"/>
    <w:rsid w:val="00630342"/>
    <w:rsid w:val="00637F7F"/>
    <w:rsid w:val="00640739"/>
    <w:rsid w:val="00667310"/>
    <w:rsid w:val="00673D9A"/>
    <w:rsid w:val="00687646"/>
    <w:rsid w:val="00687878"/>
    <w:rsid w:val="006945AF"/>
    <w:rsid w:val="006B129D"/>
    <w:rsid w:val="006E361A"/>
    <w:rsid w:val="00706952"/>
    <w:rsid w:val="00724924"/>
    <w:rsid w:val="007354A6"/>
    <w:rsid w:val="0074761D"/>
    <w:rsid w:val="00761153"/>
    <w:rsid w:val="0076502B"/>
    <w:rsid w:val="00766370"/>
    <w:rsid w:val="00782027"/>
    <w:rsid w:val="007915DC"/>
    <w:rsid w:val="00796C66"/>
    <w:rsid w:val="007A2754"/>
    <w:rsid w:val="007A7038"/>
    <w:rsid w:val="007E19AB"/>
    <w:rsid w:val="007E480C"/>
    <w:rsid w:val="007E481E"/>
    <w:rsid w:val="007F0FEF"/>
    <w:rsid w:val="007F1EDD"/>
    <w:rsid w:val="008053F7"/>
    <w:rsid w:val="00886254"/>
    <w:rsid w:val="00897943"/>
    <w:rsid w:val="008B78EB"/>
    <w:rsid w:val="008C3328"/>
    <w:rsid w:val="008D5D52"/>
    <w:rsid w:val="008D7643"/>
    <w:rsid w:val="00902DA4"/>
    <w:rsid w:val="00947669"/>
    <w:rsid w:val="00950599"/>
    <w:rsid w:val="009560A0"/>
    <w:rsid w:val="00964197"/>
    <w:rsid w:val="0096625B"/>
    <w:rsid w:val="00967A6C"/>
    <w:rsid w:val="009703C0"/>
    <w:rsid w:val="00975522"/>
    <w:rsid w:val="00986E67"/>
    <w:rsid w:val="009A6009"/>
    <w:rsid w:val="009B22B4"/>
    <w:rsid w:val="009B5AC4"/>
    <w:rsid w:val="009D7D72"/>
    <w:rsid w:val="009F226E"/>
    <w:rsid w:val="009F38EF"/>
    <w:rsid w:val="00A130C8"/>
    <w:rsid w:val="00A15B36"/>
    <w:rsid w:val="00A21721"/>
    <w:rsid w:val="00A23962"/>
    <w:rsid w:val="00A32CC7"/>
    <w:rsid w:val="00A35B70"/>
    <w:rsid w:val="00A403F4"/>
    <w:rsid w:val="00A472EE"/>
    <w:rsid w:val="00A63431"/>
    <w:rsid w:val="00A74139"/>
    <w:rsid w:val="00A75398"/>
    <w:rsid w:val="00AA02A6"/>
    <w:rsid w:val="00AA0CAA"/>
    <w:rsid w:val="00AA26B7"/>
    <w:rsid w:val="00AD0B8C"/>
    <w:rsid w:val="00B022C3"/>
    <w:rsid w:val="00B12365"/>
    <w:rsid w:val="00B20C76"/>
    <w:rsid w:val="00B23333"/>
    <w:rsid w:val="00B243F7"/>
    <w:rsid w:val="00B33A50"/>
    <w:rsid w:val="00B5148B"/>
    <w:rsid w:val="00B75725"/>
    <w:rsid w:val="00B802FF"/>
    <w:rsid w:val="00B906C4"/>
    <w:rsid w:val="00BA5299"/>
    <w:rsid w:val="00BA6699"/>
    <w:rsid w:val="00BC2F8D"/>
    <w:rsid w:val="00BC5623"/>
    <w:rsid w:val="00BC7D62"/>
    <w:rsid w:val="00BE6A5C"/>
    <w:rsid w:val="00BF281D"/>
    <w:rsid w:val="00C100A9"/>
    <w:rsid w:val="00C1427E"/>
    <w:rsid w:val="00C16A30"/>
    <w:rsid w:val="00C173C6"/>
    <w:rsid w:val="00C21A89"/>
    <w:rsid w:val="00C21E10"/>
    <w:rsid w:val="00C32F9A"/>
    <w:rsid w:val="00C33C03"/>
    <w:rsid w:val="00C340EC"/>
    <w:rsid w:val="00C50AF3"/>
    <w:rsid w:val="00C528D1"/>
    <w:rsid w:val="00C574FA"/>
    <w:rsid w:val="00C72501"/>
    <w:rsid w:val="00C75AF7"/>
    <w:rsid w:val="00C76A24"/>
    <w:rsid w:val="00C779FD"/>
    <w:rsid w:val="00C81A67"/>
    <w:rsid w:val="00C93F45"/>
    <w:rsid w:val="00C9495A"/>
    <w:rsid w:val="00CA0325"/>
    <w:rsid w:val="00CA1867"/>
    <w:rsid w:val="00CB62C1"/>
    <w:rsid w:val="00CC2B40"/>
    <w:rsid w:val="00CE6FD2"/>
    <w:rsid w:val="00CF4064"/>
    <w:rsid w:val="00D006A5"/>
    <w:rsid w:val="00D06236"/>
    <w:rsid w:val="00D072BB"/>
    <w:rsid w:val="00D167C8"/>
    <w:rsid w:val="00D245F0"/>
    <w:rsid w:val="00D426E7"/>
    <w:rsid w:val="00D42D10"/>
    <w:rsid w:val="00D43226"/>
    <w:rsid w:val="00D569AD"/>
    <w:rsid w:val="00D86D7B"/>
    <w:rsid w:val="00D911C9"/>
    <w:rsid w:val="00D92EE1"/>
    <w:rsid w:val="00DA33F5"/>
    <w:rsid w:val="00DE45F4"/>
    <w:rsid w:val="00DF0D5E"/>
    <w:rsid w:val="00E04AE5"/>
    <w:rsid w:val="00E06C3D"/>
    <w:rsid w:val="00E10B0A"/>
    <w:rsid w:val="00E34025"/>
    <w:rsid w:val="00E465A3"/>
    <w:rsid w:val="00E607EA"/>
    <w:rsid w:val="00E642E7"/>
    <w:rsid w:val="00E7345E"/>
    <w:rsid w:val="00EC4881"/>
    <w:rsid w:val="00EF3442"/>
    <w:rsid w:val="00EF7A14"/>
    <w:rsid w:val="00F037F9"/>
    <w:rsid w:val="00F240FD"/>
    <w:rsid w:val="00F277FE"/>
    <w:rsid w:val="00F469BB"/>
    <w:rsid w:val="00F545A9"/>
    <w:rsid w:val="00F55335"/>
    <w:rsid w:val="00F7022C"/>
    <w:rsid w:val="00F82D10"/>
    <w:rsid w:val="00F84989"/>
    <w:rsid w:val="00F85AFB"/>
    <w:rsid w:val="00F8727D"/>
    <w:rsid w:val="00FD0291"/>
    <w:rsid w:val="00FD0491"/>
    <w:rsid w:val="00FD0C27"/>
    <w:rsid w:val="00FD16C5"/>
    <w:rsid w:val="00FE509B"/>
    <w:rsid w:val="00FF62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E30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styleId="Siln">
    <w:name w:val="Strong"/>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character" w:customStyle="1" w:styleId="OdsekzoznamuChar">
    <w:name w:val="Odsek zoznamu Char"/>
    <w:link w:val="Odsekzoznamu"/>
    <w:uiPriority w:val="34"/>
    <w:locked/>
    <w:rsid w:val="001F533F"/>
    <w:rPr>
      <w:rFonts w:cs="Times New Roman"/>
      <w:sz w:val="22"/>
      <w:szCs w:val="22"/>
      <w:lang w:eastAsia="en-US"/>
    </w:rPr>
  </w:style>
  <w:style w:type="paragraph" w:styleId="Hlavika">
    <w:name w:val="header"/>
    <w:basedOn w:val="Normlny"/>
    <w:link w:val="HlavikaChar"/>
    <w:uiPriority w:val="99"/>
    <w:unhideWhenUsed/>
    <w:rsid w:val="00C21E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1E10"/>
    <w:rPr>
      <w:rFonts w:cs="Times New Roman"/>
      <w:sz w:val="22"/>
      <w:szCs w:val="22"/>
      <w:lang w:eastAsia="en-US"/>
    </w:rPr>
  </w:style>
  <w:style w:type="paragraph" w:styleId="Pta">
    <w:name w:val="footer"/>
    <w:basedOn w:val="Normlny"/>
    <w:link w:val="PtaChar"/>
    <w:uiPriority w:val="99"/>
    <w:unhideWhenUsed/>
    <w:rsid w:val="00C21E10"/>
    <w:pPr>
      <w:tabs>
        <w:tab w:val="center" w:pos="4536"/>
        <w:tab w:val="right" w:pos="9072"/>
      </w:tabs>
      <w:spacing w:after="0" w:line="240" w:lineRule="auto"/>
    </w:pPr>
  </w:style>
  <w:style w:type="character" w:customStyle="1" w:styleId="PtaChar">
    <w:name w:val="Päta Char"/>
    <w:basedOn w:val="Predvolenpsmoodseku"/>
    <w:link w:val="Pta"/>
    <w:uiPriority w:val="99"/>
    <w:rsid w:val="00C21E10"/>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pre-verejne-obstaravanie-553.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95EB-B389-42CC-8877-963019E5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2493</Words>
  <Characters>14216</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16676</CharactersWithSpaces>
  <SharedDoc>false</SharedDoc>
  <HLinks>
    <vt:vector size="24" baseType="variant">
      <vt:variant>
        <vt:i4>2752551</vt:i4>
      </vt:variant>
      <vt:variant>
        <vt:i4>9</vt:i4>
      </vt:variant>
      <vt:variant>
        <vt:i4>0</vt:i4>
      </vt:variant>
      <vt:variant>
        <vt:i4>5</vt:i4>
      </vt:variant>
      <vt:variant>
        <vt:lpwstr>https://ec.europa.eu/growth/tools-databases/espd/filter?lang=sk</vt:lpwstr>
      </vt:variant>
      <vt:variant>
        <vt:lpwstr/>
      </vt:variant>
      <vt:variant>
        <vt:i4>6488124</vt:i4>
      </vt:variant>
      <vt:variant>
        <vt:i4>6</vt:i4>
      </vt:variant>
      <vt:variant>
        <vt:i4>0</vt:i4>
      </vt:variant>
      <vt:variant>
        <vt:i4>5</vt:i4>
      </vt:variant>
      <vt:variant>
        <vt:lpwstr>https://www.uvo.gov.sk/legislativametodika-dohlad/jednotny-europsky-dokument-pre-verejne-obstaravanie-553.html</vt:lpwstr>
      </vt:variant>
      <vt:variant>
        <vt:lpwstr/>
      </vt:variant>
      <vt:variant>
        <vt:i4>1572947</vt:i4>
      </vt:variant>
      <vt:variant>
        <vt:i4>3</vt:i4>
      </vt:variant>
      <vt:variant>
        <vt:i4>0</vt:i4>
      </vt:variant>
      <vt:variant>
        <vt:i4>5</vt:i4>
      </vt:variant>
      <vt:variant>
        <vt:lpwstr>http://www.registeruz.sk/</vt:lpwstr>
      </vt:variant>
      <vt:variant>
        <vt:lpwstr/>
      </vt:variant>
      <vt:variant>
        <vt:i4>7602231</vt:i4>
      </vt:variant>
      <vt:variant>
        <vt:i4>0</vt:i4>
      </vt:variant>
      <vt:variant>
        <vt:i4>0</vt:i4>
      </vt:variant>
      <vt:variant>
        <vt:i4>5</vt:i4>
      </vt:variant>
      <vt:variant>
        <vt:lpwstr>http://www.uvo.gov.sk/jednotny-europsky-dokument-pre-verejne-obstaravanie-553.html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2018-07-19T21:15:00Z</dcterms:created>
  <dcterms:modified xsi:type="dcterms:W3CDTF">2018-07-19T21:15:00Z</dcterms:modified>
</cp:coreProperties>
</file>