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72" w:rsidRDefault="00F07925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1194" w:dyaOrig="1457">
          <v:rect id="rectole0000000000" o:spid="_x0000_i1025" style="width:60pt;height:72.6pt" o:ole="" o:preferrelative="t" stroked="f">
            <v:imagedata r:id="rId4" o:title=""/>
          </v:rect>
          <o:OLEObject Type="Embed" ProgID="StaticMetafile" ShapeID="rectole0000000000" DrawAspect="Content" ObjectID="_1644210741" r:id="rId5"/>
        </w:object>
      </w:r>
    </w:p>
    <w:p w:rsidR="00774F72" w:rsidRDefault="00F07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Mesto Skalica</w:t>
      </w:r>
    </w:p>
    <w:p w:rsidR="00774F72" w:rsidRDefault="00F07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Mestský úrad Skalica, Námestie slobody 145/10,  909 01 Skalica </w:t>
      </w:r>
    </w:p>
    <w:p w:rsidR="00774F72" w:rsidRDefault="00F07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hlavný kontrolór</w:t>
      </w: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774F72" w:rsidRDefault="00774F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774F72" w:rsidRDefault="00F07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Správa z  kontroly.</w:t>
      </w:r>
    </w:p>
    <w:p w:rsidR="00774F72" w:rsidRDefault="00774F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774F72" w:rsidRDefault="00774F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774F72" w:rsidRDefault="00F07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HLK-26-2019</w:t>
      </w:r>
    </w:p>
    <w:p w:rsidR="00774F72" w:rsidRDefault="00774F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V súlade s § 18d zákona č. 369/1990 Zb. o obecnom zriadení v </w:t>
      </w:r>
      <w:proofErr w:type="spellStart"/>
      <w:r>
        <w:rPr>
          <w:rFonts w:ascii="Times New Roman" w:eastAsia="Times New Roman" w:hAnsi="Times New Roman" w:cs="Times New Roman"/>
          <w:sz w:val="24"/>
        </w:rPr>
        <w:t>z.n.p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podľa Základných pravidiel kontrolnej činnosti a to ustanovenia § 20-27 zákona č. 357/2015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 finančnej kontrole a audite a o zmene a doplnení niektorých zákonov, na  základe plánu kontrolnej činnosti na II. polrok 2019   </w:t>
      </w:r>
    </w:p>
    <w:p w:rsidR="00774F72" w:rsidRDefault="0077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Oprávnená osoba, ktorá vykonala kontrolu</w:t>
      </w:r>
      <w:r>
        <w:rPr>
          <w:rFonts w:ascii="Times New Roman" w:eastAsia="Times New Roman" w:hAnsi="Times New Roman" w:cs="Times New Roman"/>
          <w:sz w:val="24"/>
        </w:rPr>
        <w:t xml:space="preserve"> :  Ing. Gejza </w:t>
      </w:r>
      <w:proofErr w:type="spellStart"/>
      <w:r>
        <w:rPr>
          <w:rFonts w:ascii="Times New Roman" w:eastAsia="Times New Roman" w:hAnsi="Times New Roman" w:cs="Times New Roman"/>
          <w:sz w:val="24"/>
        </w:rPr>
        <w:t>Liska</w:t>
      </w:r>
      <w:proofErr w:type="spellEnd"/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Označenie kontrolovaného subjektu  </w:t>
      </w:r>
      <w:r>
        <w:rPr>
          <w:rFonts w:ascii="Times New Roman" w:eastAsia="Times New Roman" w:hAnsi="Times New Roman" w:cs="Times New Roman"/>
          <w:sz w:val="24"/>
        </w:rPr>
        <w:t>:  Mestský úrad Skalica, Námestie slobody 145/10</w:t>
      </w: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909 01 Skalica.</w:t>
      </w: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Termín vykonania kontroly : </w:t>
      </w:r>
      <w:r>
        <w:rPr>
          <w:rFonts w:ascii="Times New Roman" w:eastAsia="Times New Roman" w:hAnsi="Times New Roman" w:cs="Times New Roman"/>
          <w:sz w:val="24"/>
        </w:rPr>
        <w:t>od dňa  29.11.2019</w:t>
      </w: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Cieľ a výsledok kontroly  </w:t>
      </w:r>
      <w:r>
        <w:rPr>
          <w:rFonts w:ascii="Times New Roman" w:eastAsia="Times New Roman" w:hAnsi="Times New Roman" w:cs="Times New Roman"/>
          <w:sz w:val="24"/>
        </w:rPr>
        <w:t xml:space="preserve">:  Kontrola pnenia nápravných opatrení z vykonaných kontrol za I polrok 2019 .  </w:t>
      </w: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Vykonanou kontrolou bolo zistené, že pod číslom </w:t>
      </w:r>
      <w:r>
        <w:rPr>
          <w:rFonts w:ascii="Times New Roman" w:eastAsia="Times New Roman" w:hAnsi="Times New Roman" w:cs="Times New Roman"/>
          <w:b/>
          <w:sz w:val="24"/>
        </w:rPr>
        <w:t xml:space="preserve">HLK-2-2019 </w:t>
      </w:r>
      <w:r>
        <w:rPr>
          <w:rFonts w:ascii="Times New Roman" w:eastAsia="Times New Roman" w:hAnsi="Times New Roman" w:cs="Times New Roman"/>
          <w:sz w:val="24"/>
        </w:rPr>
        <w:t>bola vydaná správa z kontroly, kde boli zistené porušenia zákonov a všeobecne záväzných prepisov, ktoré sa porušili: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1, Nedodržanie,, Vnútornej smernice o rozsahu a spôsobe použitia výdavkov Mesta Skalica na reprezentačné a propagačné účely a to Článok  V. Zásady používania výdavkov na reprezentačné účely 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2, Nedodržanie ,, Vnútornej smernice o rozsahu a spôsobe použitia výdavkov Mesta Skalica na reprezentačné a propagačné účely a to Článok  I., kde je uvedené, že mesto Skalica môže uhrádzať výdavky na reprezentačné a propagačné účely v rozsahu schválenom v rozpočte Mesta Skalica na príslušný rozpočtový rok pri zachovaní maximálnej hospodárnosti, efektívnosti a účinnosti ich použitia. Ďalej konštatujem  porušenie ustanovenia  § 34 Zákona č. 523/2004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rozpočtových pravidlách verejnej správy a o zmene a doplnení niektorých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zákonov v znení neskorších predpisov, subjekt verejnej správy je oprávnený uhrádzať zo svojho rozpočtu v nevyhnutnom rozsahu aj výdavky na reprezentačné a propagačné účely, ďalej porušenie ustanovenia § 19 ods. 6 Zákona č. 523/2004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rozpočtových pravidlách verejnej správy a o zmene a doplnení niektorých zákonov v znení neskorších predpisov, kde sa uvádza, že Verejné prostriedky sa môžu používať na krytie nevyhnutných potrieb a opatrení vyplývajúcich z osobitných predpisov. Subjekt verejnej správy je povinný pri používaní verejných prostriedkov zachovávať hospodárnosť, efektívnosť a účinnosť ich použitia s  jednočinným súbehom podľa § 31 Porušenie finančnej disciplíny ods. 1, písm. j  Zákona č.523/2004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>. o rozpočtových pravidlách verejnej správy a o zmene a doplnení niektorých zákonov v znení neskorších predpisov, kde sa konštatuje, že verejné prostriedky boli vynakladané nehospodárne, neefektívne a neúčinne.</w:t>
      </w:r>
      <w:r>
        <w:rPr>
          <w:rFonts w:ascii="Times New Roman" w:eastAsia="Times New Roman" w:hAnsi="Times New Roman" w:cs="Times New Roman"/>
          <w:sz w:val="24"/>
        </w:rPr>
        <w:tab/>
        <w:t>Prípadné zrušenie Vnútornej smernice o rozsahu a spôsobe použitia výdavkov Mesta Skalica na reprezentačné a propagačné účely nebolo by považované za správny  myslím si, že by nebol správny krok, nakoľko aj NKÚ pri kontrole vytýkalo a odporučilo uvedenú smernicu zaviesť do účinnosti.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návrhu správy v danej veci boli dané navrhnuté odporúčania: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Upozorniť zamestnancov, ktorí vykonávajú a  zodpovedajú za správny výkon základnej finančnej kontroly na dôsledné dodržiavanie zákona č. 357/2015 o finančnej kontrole a vnútornom audite.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Vykonať preškolenie  - Vnútornej smernice o rozsahu a spôsobe použitia výdavkov Mesta Skalica na reprezentačné a propagačné účely.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Námietky voči kontrolným zisteniam dané neboli.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Návrh správy bol doručený dňa 13.03.2019. Lehota na predloženie písomného zoznamu prijatých opatrení bola  do 27.03.2019. Dňa 29.03.2019 boli doručené nápravné opatrenia k zisteným nedostatkom, kde je uvedené, že budú vykonané nasledovné nápravné opatrenia: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-Upozornenie vedúcich zamestnancov Mesta Skalica na dôsledné dodržiavanie zákona č. 357/2015 o finančnej kontrole a vnútornom audite a zabezpečenie oboznámenia zamestnancov Mesta Skalica s Vnútornou smernicou o rozsahu a spôsobe použitia výdavkov Mesta Skalica na reprezentačné a propagačné účely.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Uvedené nápravné opatrenia považujem za </w:t>
      </w:r>
      <w:r w:rsidR="009135DB">
        <w:rPr>
          <w:rFonts w:ascii="Times New Roman" w:eastAsia="Times New Roman" w:hAnsi="Times New Roman" w:cs="Times New Roman"/>
          <w:sz w:val="24"/>
        </w:rPr>
        <w:t>viackrát opakované zistenie počas môjho funkčného obdobia</w:t>
      </w:r>
      <w:r>
        <w:rPr>
          <w:rFonts w:ascii="Times New Roman" w:eastAsia="Times New Roman" w:hAnsi="Times New Roman" w:cs="Times New Roman"/>
          <w:sz w:val="24"/>
        </w:rPr>
        <w:t xml:space="preserve">, nakoľko svojím zistením nepoukazujem len na porušenia zákonov a Vnútornej smernice  ale  na fakt, že mesto Skalica môže uhrádzať výdavky na reprezentačné a propagačné účely v rozsahu schválenom v rozpočte Mesta Skalica na príslušný rozpočtový rok pri zachovaní maximálnej hospodárnosti, efektívnosti a účinnosti ich použitia. </w:t>
      </w:r>
      <w:r>
        <w:rPr>
          <w:rFonts w:ascii="Times New Roman" w:eastAsia="Times New Roman" w:hAnsi="Times New Roman" w:cs="Times New Roman"/>
          <w:b/>
          <w:sz w:val="24"/>
        </w:rPr>
        <w:t xml:space="preserve">Hospodárenie s týmto prostriedkami si vyžaduje zachovanie maximálnej hospodárnosti a vecnej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podloženosti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V uvedenom konštatovaní vidím rezervy zo strany vedenia MsÚ Skalica, s konštatovaním a želaním, aby v nasledovnom období nedochádzalo k spomínaným nezrovnalostiam. </w:t>
      </w:r>
    </w:p>
    <w:p w:rsidR="00774F72" w:rsidRDefault="0077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Pod číslom </w:t>
      </w:r>
      <w:r>
        <w:rPr>
          <w:rFonts w:ascii="Times New Roman" w:eastAsia="Times New Roman" w:hAnsi="Times New Roman" w:cs="Times New Roman"/>
          <w:b/>
          <w:sz w:val="24"/>
        </w:rPr>
        <w:t xml:space="preserve">HLK-3-2019 </w:t>
      </w:r>
      <w:r>
        <w:rPr>
          <w:rFonts w:ascii="Times New Roman" w:eastAsia="Times New Roman" w:hAnsi="Times New Roman" w:cs="Times New Roman"/>
          <w:sz w:val="24"/>
        </w:rPr>
        <w:t>bola vydaná správa týkajúce sa vykonanej kontroly, ktorá bola vykonaná na základe oznámenia zamestnanca MsÚ Skalica vo veci viacerých  podozrení z porušovania zákonnosti, hospodárnosti a efektívnosti pri hospodárení a nakladaní s majetkom a majetkovými právami obce.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hore uvedenom prípade som konštatoval porušenie ustanovenia § 19 ods. 6 Zákona č. 523/2004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rozpočtových pravidlách verejnej správy a o zmene a doplnení niektorých zákonov v znení neskorších predpisov, kde sa uvádza, že Verejné prostriedky sa môžu používať na krytie nevyhnutných potrieb a opatrení vyplývajúcich z osobitných predpisov. Subjekt verejnej správy je povinný pri používaní verejných prostriedkov zachovávať hospodárnosť, efektívnosť a účinnosť ich použitia s  jednočinným súbehom podľa § 31 Porušenie finančnej disciplíny ods. 1, písm. j  Zákona č.523/2004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rozpočtových </w:t>
      </w:r>
      <w:r>
        <w:rPr>
          <w:rFonts w:ascii="Times New Roman" w:eastAsia="Times New Roman" w:hAnsi="Times New Roman" w:cs="Times New Roman"/>
          <w:sz w:val="24"/>
        </w:rPr>
        <w:lastRenderedPageBreak/>
        <w:t>pravidlách verejnej správy a o zmene a doplnení niektorých zákonov v znení neskorších predpisov, kde sa konštatuje, že verejné prostriedky boli vynakladané nehospodárne, neefektívne a neúčinne.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návrhu správy boli navrhnuté odporúčania :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>Upozorniť zamestnancov, ktorí vykonávajú a zodpovedajú za správny výkon základnej finančnej kontroly na dôsledné dodržiavanie zákona č. 357/2015 o finančnej kontrole a vnútornom audite.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 xml:space="preserve">Navrhujem využiť § 31 Porušenie finančnej disciplíny ods. 7  Zákona č.523/2004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>. o rozpočtových pravidlách verejnej správy a o zmene a doplnení niektorých zákonov v znení neskorších predpisov./ Subjekt verejnej správy, ktorý porušil finančnú disciplínu podľa odseku 1 písm. a) až n), je povinný uplatniť voči zamestnancovi zodpovednému za porušenie finančnej disciplíny postup podľa osobitných predpisov./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Dňa 27.03.2019 mi boli doručené námietky k zisteným nedostatkom kontrol pod číslom HLK-3-2019, teda v zákonnej lehote, ktoré námietky boli s odôvodnením zamietnuté.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Dňa 26.04.2019 mi boli zaslané zoznam prijatých opatrení z uvedenej kontroly , kde je uvedené, že na základe Správy z kontroly budú zamestnanci Mestského úradu v Skalici poučený o výkone finančnej kontroly s poukazom na zákon č.357/2015 o finančnej kontrole a vnútornom audite.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Prijaté opatrenia považujem za nedostatočné vzhľadom na závažnosť zistených skutočností v predloženej správe. </w:t>
      </w:r>
    </w:p>
    <w:p w:rsidR="00927D2D" w:rsidRDefault="00927D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Pod číslom </w:t>
      </w:r>
      <w:r w:rsidRPr="00927D2D">
        <w:rPr>
          <w:rFonts w:ascii="Times New Roman" w:eastAsia="Times New Roman" w:hAnsi="Times New Roman" w:cs="Times New Roman"/>
          <w:b/>
          <w:sz w:val="24"/>
        </w:rPr>
        <w:t>HLK-7-2019</w:t>
      </w:r>
      <w:r>
        <w:rPr>
          <w:rFonts w:ascii="Times New Roman" w:eastAsia="Times New Roman" w:hAnsi="Times New Roman" w:cs="Times New Roman"/>
          <w:sz w:val="24"/>
        </w:rPr>
        <w:t xml:space="preserve"> bola vyhotovená správa : Kontrola prijímania, evidencie a vybavovania sťažností za II. Polrok 2018, kde boli zistené nedostatky :</w:t>
      </w:r>
    </w:p>
    <w:p w:rsidR="00774F72" w:rsidRDefault="00F07925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1., Sťažnosť bola dňa 04.07.2018 prijatá a zaevidovaná v zmysle zákona č. 9/2010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>. o sťažnostiach. Sťažnosť bola prešetrená s výsledkom neopodstatnená, sťažovateľovi boli zaslané vyjadrenie ľútosti dňa 12.07.2018.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 evidenčnom liste o vybavení sťažnosti je uvedený dátum vybavenia 12.07.2018 a je uvedené, že sťažnosť bola neopodstatnená. V uvedenom spisovom materiáli chýba dokument a to výsledok prešetrenia sťažnosti s uvedeným dátumom prevzatia sťažovateľom, ktoré by potvrdzovalo dodržanie lehoty vybavenia sťažnosti.</w:t>
      </w:r>
    </w:p>
    <w:p w:rsidR="00774F72" w:rsidRDefault="00F079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2., Sťažnosť bola prijatá dňa 16.07.2018 a zaevidovaná v zmysle zákona č. 9/2010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>.  o sťažnostiach. Predmetom sťažnosť bola podaná sťažnosť proti vybaveniu sťažnosti zo dňa 13.06.2018 Spisový materiál obsahuje ešte zápisnicu o prešetrení sťažnosti . Chýba dokument a to výsledok prešetrenia sťažnosti s uvedeným dátumom prevzatia sťažovateľom, ktoré by potvrdzovalo dodržanie lehoty vybavenia sťažnosti.</w:t>
      </w:r>
    </w:p>
    <w:p w:rsidR="00774F72" w:rsidRDefault="00F079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Označenie zákonov a všeobecne záväzných prepisov, ktoré sa porušili:  V prípadoch uvedených pod číslami 1 a 2 bolo konštatované porušenie zákona podľa      § 10 Zákona o sťažnostiach č. 9/2010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v jednočinnom  súbehu   s porušením  vnútornej smernice Zásady postupu pri vybavovaní sťažností a  petícií  v podmienkach Mesta Skalica v zmysle zákona č. 9/2010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>. o sťažnostiach v znení neskorších predpisov a zákona č. 85/1990 Zb. o petičnom práve v znení neskorších predpisov a to čl.7 písm.7, zo dňa 29.05.2017. Zoznam podkladov preukazujúcich nedostatkov : Centrálna evidencia sťažnosti v budove MsÚ Skalica. Na základe vyhotoveného návrhu správy pod číslom HLK-7-2019 zo dňa 19.03.2019 bol predložený písomný zoznam prijatých opatrení, a to zaslanie oznámení o výsledkoch prešetrenia sťažností a informácia o termíne vykonania upozornení na dodržiavanie Zákona o sťažnostiach č. 9/2010 a vnútornej smernice o vybavovaní sťažnosti a petícii.</w:t>
      </w:r>
    </w:p>
    <w:p w:rsidR="00927D2D" w:rsidRDefault="00927D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7D2D" w:rsidRDefault="00927D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7D2D" w:rsidRDefault="00927D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Pod číslom </w:t>
      </w:r>
      <w:r>
        <w:rPr>
          <w:rFonts w:ascii="Times New Roman" w:eastAsia="Times New Roman" w:hAnsi="Times New Roman" w:cs="Times New Roman"/>
          <w:b/>
          <w:sz w:val="24"/>
        </w:rPr>
        <w:t xml:space="preserve">HLK-9-2019 </w:t>
      </w:r>
      <w:r>
        <w:rPr>
          <w:rFonts w:ascii="Times New Roman" w:eastAsia="Times New Roman" w:hAnsi="Times New Roman" w:cs="Times New Roman"/>
          <w:sz w:val="24"/>
        </w:rPr>
        <w:t xml:space="preserve">bola vyhotovená správa pod názvom kontrola  dodržiavania a uplatňovania zákona č. 283/2002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 cestovných náhradách v znení neskorších predpisov. 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Bolo potrebné vykonať zmenu na tlačivách – Základná finančná kontrola § 7 ods. 3 zákona č. 357/2015Z.z. o finančnej kontrole a audite a o zmene a doplnení niektorých zákonov/ ZFK / zamestnanci vykonávajúci základnú finančnú kontrolu potvrdzujú na doklade súvisiacom s finančnou operáciou alebo jej časťou súlad so skutočnosťami uvedenými v § 6 ods. 4 ZFK platným od 01.01.2019. Kontrolou bolo zistené správne dodržiavanie a uplatňovanie zákona č. 283/2002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>. o cestovných náhradách v znení neskorších predpisov.</w:t>
      </w:r>
    </w:p>
    <w:p w:rsidR="00774F72" w:rsidRDefault="0077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Pod číslom </w:t>
      </w:r>
      <w:r>
        <w:rPr>
          <w:rFonts w:ascii="Times New Roman" w:eastAsia="Times New Roman" w:hAnsi="Times New Roman" w:cs="Times New Roman"/>
          <w:b/>
          <w:sz w:val="24"/>
        </w:rPr>
        <w:t xml:space="preserve">HLK-11-2019 </w:t>
      </w:r>
      <w:r>
        <w:rPr>
          <w:rFonts w:ascii="Times New Roman" w:eastAsia="Times New Roman" w:hAnsi="Times New Roman" w:cs="Times New Roman"/>
          <w:sz w:val="24"/>
        </w:rPr>
        <w:t xml:space="preserve">bola vyhotovená správa s názvom kontrola  plnenia uznesení Mestského zastupiteľstva za II polrok 2018 , kde bolo navrhnuté, aby poslanci </w:t>
      </w:r>
      <w:proofErr w:type="spellStart"/>
      <w:r>
        <w:rPr>
          <w:rFonts w:ascii="Times New Roman" w:eastAsia="Times New Roman" w:hAnsi="Times New Roman" w:cs="Times New Roman"/>
          <w:sz w:val="24"/>
        </w:rPr>
        <w:t>MsZ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Uznesenie č. 134/2018, kde  Mestské zastupiteľstvo v Skalici poverilo v tom čase  zástupcu primátora Mesta Skalica Ing. Milana Romana rokovať s obchodnou spoločnosťou BKS-Leasing </w:t>
      </w:r>
      <w:proofErr w:type="spellStart"/>
      <w:r>
        <w:rPr>
          <w:rFonts w:ascii="Times New Roman" w:eastAsia="Times New Roman" w:hAnsi="Times New Roman" w:cs="Times New Roman"/>
          <w:sz w:val="24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o možnostiach spätného odkúpenia pozemku, parcela registra „C“, </w:t>
      </w:r>
      <w:proofErr w:type="spellStart"/>
      <w:r>
        <w:rPr>
          <w:rFonts w:ascii="Times New Roman" w:eastAsia="Times New Roman" w:hAnsi="Times New Roman" w:cs="Times New Roman"/>
          <w:sz w:val="24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č. 2286/3 o výmere 4522 m2, druh pozemku: zastavané plochy a nádvoria a stavby </w:t>
      </w:r>
      <w:proofErr w:type="spellStart"/>
      <w:r>
        <w:rPr>
          <w:rFonts w:ascii="Times New Roman" w:eastAsia="Times New Roman" w:hAnsi="Times New Roman" w:cs="Times New Roman"/>
          <w:sz w:val="24"/>
        </w:rPr>
        <w:t>súp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Č. 1674, nachádzajúcej sa na pozemku, parcele registra „C“ , </w:t>
      </w:r>
      <w:proofErr w:type="spellStart"/>
      <w:r>
        <w:rPr>
          <w:rFonts w:ascii="Times New Roman" w:eastAsia="Times New Roman" w:hAnsi="Times New Roman" w:cs="Times New Roman"/>
          <w:sz w:val="24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</w:rPr>
        <w:t>. č.2286/3, popis : III. Základná škola v nasledovnom znení:</w:t>
      </w:r>
    </w:p>
    <w:p w:rsidR="00774F72" w:rsidRDefault="00F07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Mestské zastupiteľstvo v Skalici ruší uznesenie Mestského zastupiteľstva v Skalici č. 134/2019 zo dňa 26.09.2018.- Na základe správy hlavného kontrolóra bolo uvedené uznesenie zrušené.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774F72" w:rsidRDefault="0077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74F72" w:rsidRDefault="0077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74F72" w:rsidRDefault="0077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Dátum vyhotovenia správy z kontroly  </w:t>
      </w:r>
      <w:r>
        <w:rPr>
          <w:rFonts w:ascii="Times New Roman" w:eastAsia="Times New Roman" w:hAnsi="Times New Roman" w:cs="Times New Roman"/>
          <w:sz w:val="24"/>
        </w:rPr>
        <w:t>:  dňa</w:t>
      </w:r>
      <w:r w:rsidR="00927D2D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927D2D">
        <w:rPr>
          <w:rFonts w:ascii="Times New Roman" w:eastAsia="Times New Roman" w:hAnsi="Times New Roman" w:cs="Times New Roman"/>
          <w:sz w:val="24"/>
        </w:rPr>
        <w:t>26.02.2020.</w:t>
      </w: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Podpis kontrolóra :   </w:t>
      </w:r>
      <w:r>
        <w:rPr>
          <w:rFonts w:ascii="Times New Roman" w:eastAsia="Times New Roman" w:hAnsi="Times New Roman" w:cs="Times New Roman"/>
          <w:sz w:val="24"/>
        </w:rPr>
        <w:t xml:space="preserve">Ing. Gejza </w:t>
      </w:r>
      <w:proofErr w:type="spellStart"/>
      <w:r>
        <w:rPr>
          <w:rFonts w:ascii="Times New Roman" w:eastAsia="Times New Roman" w:hAnsi="Times New Roman" w:cs="Times New Roman"/>
          <w:sz w:val="24"/>
        </w:rPr>
        <w:t>Liska</w:t>
      </w:r>
      <w:proofErr w:type="spellEnd"/>
      <w:r>
        <w:rPr>
          <w:rFonts w:ascii="Times New Roman" w:eastAsia="Times New Roman" w:hAnsi="Times New Roman" w:cs="Times New Roman"/>
          <w:sz w:val="24"/>
        </w:rPr>
        <w:t>...............................................</w:t>
      </w: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kontrolovaný subjekt správu prevzala dňa .................................................................  </w:t>
      </w:r>
    </w:p>
    <w:p w:rsidR="00774F72" w:rsidRDefault="00774F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4F72" w:rsidRDefault="00F079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Primátorka mesta Skalica Ing. Anna Mierna...................................................................</w:t>
      </w:r>
    </w:p>
    <w:sectPr w:rsidR="0077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4F72"/>
    <w:rsid w:val="000E198F"/>
    <w:rsid w:val="00774F72"/>
    <w:rsid w:val="009135DB"/>
    <w:rsid w:val="00927D2D"/>
    <w:rsid w:val="00F0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B4C94-704E-4AF7-AFC1-278BBF6D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2020-02-19T13:52:00Z</dcterms:created>
  <dcterms:modified xsi:type="dcterms:W3CDTF">2020-02-26T07:26:00Z</dcterms:modified>
</cp:coreProperties>
</file>